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59B2" w14:textId="480A55F2" w:rsidR="003E553F" w:rsidRPr="003E553F" w:rsidRDefault="001C6C8E" w:rsidP="003E553F">
      <w:pPr>
        <w:rPr>
          <w:rFonts w:cs="Times New Roman"/>
          <w:b/>
        </w:rPr>
      </w:pPr>
      <w:r>
        <w:rPr>
          <w:rFonts w:cs="Times New Roman"/>
          <w:b/>
        </w:rPr>
        <w:t>Okvirni vsebinski p</w:t>
      </w:r>
      <w:r w:rsidR="003E553F" w:rsidRPr="003E553F">
        <w:rPr>
          <w:rFonts w:cs="Times New Roman"/>
          <w:b/>
        </w:rPr>
        <w:t>rogram SMD 202</w:t>
      </w:r>
      <w:r w:rsidR="004934E5">
        <w:rPr>
          <w:rFonts w:cs="Times New Roman"/>
          <w:b/>
        </w:rPr>
        <w:t>5</w:t>
      </w:r>
    </w:p>
    <w:p w14:paraId="6C48D3C8" w14:textId="77777777" w:rsidR="003E553F" w:rsidRPr="003E553F" w:rsidRDefault="003E553F" w:rsidP="003E553F">
      <w:pPr>
        <w:rPr>
          <w:rFonts w:cs="Times New Roman"/>
          <w:b/>
        </w:rPr>
      </w:pPr>
    </w:p>
    <w:tbl>
      <w:tblPr>
        <w:tblStyle w:val="Tabelamrea"/>
        <w:tblW w:w="9889" w:type="dxa"/>
        <w:tblInd w:w="0" w:type="dxa"/>
        <w:tblLook w:val="04A0" w:firstRow="1" w:lastRow="0" w:firstColumn="1" w:lastColumn="0" w:noHBand="0" w:noVBand="1"/>
      </w:tblPr>
      <w:tblGrid>
        <w:gridCol w:w="3085"/>
        <w:gridCol w:w="2126"/>
        <w:gridCol w:w="4678"/>
      </w:tblGrid>
      <w:tr w:rsidR="003E553F" w:rsidRPr="00930BF5" w14:paraId="72D74C45" w14:textId="77777777" w:rsidTr="006D4FDA">
        <w:trPr>
          <w:trHeight w:val="2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780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b/>
                <w:sz w:val="22"/>
                <w:szCs w:val="22"/>
                <w:lang w:eastAsia="en-US"/>
              </w:rPr>
              <w:t>PRIHODKI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81C" w14:textId="02953533" w:rsidR="003E553F" w:rsidRPr="00930BF5" w:rsidRDefault="00C477E1" w:rsidP="00767228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eastAsia="en-US"/>
              </w:rPr>
            </w:pPr>
            <w:r w:rsidRPr="00767228">
              <w:rPr>
                <w:rFonts w:cs="Times New Roman"/>
                <w:b/>
                <w:sz w:val="22"/>
                <w:szCs w:val="22"/>
                <w:lang w:eastAsia="en-US"/>
              </w:rPr>
              <w:t>Predlog</w:t>
            </w:r>
            <w:r w:rsidR="000E752D">
              <w:rPr>
                <w:rFonts w:cs="Times New Roman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CE5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3E553F" w:rsidRPr="00930BF5" w14:paraId="0E2BFB83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64E" w14:textId="77777777" w:rsidR="003E553F" w:rsidRPr="00930BF5" w:rsidRDefault="003E553F">
            <w:pPr>
              <w:pStyle w:val="Golobesedilo"/>
              <w:rPr>
                <w:rFonts w:ascii="Times New Roman" w:eastAsia="Calibri" w:cs="Times New Roman"/>
                <w:color w:val="000000" w:themeColor="text1"/>
                <w:sz w:val="22"/>
                <w:szCs w:val="22"/>
                <w:lang w:val="sl-SI"/>
              </w:rPr>
            </w:pPr>
          </w:p>
          <w:p w14:paraId="39B12643" w14:textId="77777777" w:rsidR="003E553F" w:rsidRPr="00930BF5" w:rsidRDefault="003E553F">
            <w:pPr>
              <w:pStyle w:val="Golobesedilo"/>
              <w:rPr>
                <w:rFonts w:ascii="Times New Roman" w:eastAsia="Calibri" w:cs="Times New Roman"/>
                <w:color w:val="000000" w:themeColor="text1"/>
                <w:sz w:val="22"/>
                <w:szCs w:val="22"/>
                <w:lang w:val="sl-SI"/>
              </w:rPr>
            </w:pPr>
            <w:r w:rsidRPr="00930BF5">
              <w:rPr>
                <w:rFonts w:ascii="Times New Roman" w:eastAsia="Calibri" w:cs="Times New Roman"/>
                <w:color w:val="000000" w:themeColor="text1"/>
                <w:sz w:val="22"/>
                <w:szCs w:val="22"/>
                <w:lang w:val="sl-SI"/>
              </w:rPr>
              <w:t xml:space="preserve">Dotacije javnih sredstev </w:t>
            </w:r>
          </w:p>
          <w:p w14:paraId="5C15AFB4" w14:textId="77777777" w:rsidR="003E553F" w:rsidRPr="00930BF5" w:rsidRDefault="003E553F">
            <w:pPr>
              <w:pStyle w:val="Golobesedilo"/>
              <w:rPr>
                <w:rStyle w:val="Krepko"/>
                <w:rFonts w:ascii="Times New Roman" w:cs="Times New Roman"/>
                <w:b w:val="0"/>
                <w:bCs w:val="0"/>
                <w:sz w:val="22"/>
                <w:szCs w:val="22"/>
                <w:lang w:val="sl-SI"/>
              </w:rPr>
            </w:pPr>
            <w:r w:rsidRPr="00930BF5">
              <w:rPr>
                <w:rFonts w:ascii="Times New Roman" w:eastAsia="Calibri" w:cs="Times New Roman"/>
                <w:color w:val="000000" w:themeColor="text1"/>
                <w:sz w:val="22"/>
                <w:szCs w:val="22"/>
                <w:lang w:val="sl-SI"/>
              </w:rPr>
              <w:t>(Ministrstvo za kulturo)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4A7" w14:textId="77777777" w:rsidR="003E553F" w:rsidRPr="00930BF5" w:rsidRDefault="003E553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  <w:p w14:paraId="46A7C299" w14:textId="3EFC62DA" w:rsidR="003E553F" w:rsidRPr="00930BF5" w:rsidRDefault="00767228">
            <w:pPr>
              <w:tabs>
                <w:tab w:val="left" w:pos="1576"/>
              </w:tabs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13.377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11AF" w14:textId="619D3F17" w:rsidR="003E553F" w:rsidRPr="000D0616" w:rsidRDefault="003E553F" w:rsidP="00AE2581">
            <w:pPr>
              <w:pStyle w:val="Golobesedilo"/>
              <w:numPr>
                <w:ilvl w:val="0"/>
                <w:numId w:val="4"/>
              </w:numPr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</w:pPr>
            <w:proofErr w:type="spellStart"/>
            <w:r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Muzeoforumi</w:t>
            </w:r>
            <w:proofErr w:type="spellEnd"/>
            <w:r w:rsidR="00930BF5"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 xml:space="preserve">, </w:t>
            </w:r>
            <w:r w:rsidR="000D0616"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 xml:space="preserve">Uporaba UI v kulturi, </w:t>
            </w:r>
            <w:r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regijsko izobraževanje</w:t>
            </w:r>
            <w:r w:rsidR="00930BF5"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 xml:space="preserve">, </w:t>
            </w:r>
            <w:r w:rsidR="00A134D2"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zborovanje SMD</w:t>
            </w:r>
          </w:p>
          <w:p w14:paraId="30CCE4E0" w14:textId="6D6163D6" w:rsidR="00930BF5" w:rsidRPr="00930BF5" w:rsidRDefault="004934E5" w:rsidP="00930BF5">
            <w:pPr>
              <w:pStyle w:val="Golobesedilo"/>
              <w:numPr>
                <w:ilvl w:val="0"/>
                <w:numId w:val="4"/>
              </w:numPr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</w:pPr>
            <w:r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m</w:t>
            </w:r>
            <w:r w:rsidRPr="000D0616">
              <w:rPr>
                <w:rStyle w:val="Krepko"/>
                <w:rFonts w:ascii="Times New Roman"/>
                <w:sz w:val="22"/>
                <w:szCs w:val="22"/>
                <w:lang w:val="sl-SI"/>
              </w:rPr>
              <w:t>ednarodno sodelovanje</w:t>
            </w:r>
            <w:r w:rsidR="00930BF5"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, delovni sestanek s sorodnimi</w:t>
            </w:r>
            <w:r w:rsidR="00930BF5" w:rsidRPr="00930BF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 xml:space="preserve"> muzejskimi društvi v tujini</w:t>
            </w:r>
          </w:p>
          <w:p w14:paraId="05F88633" w14:textId="77777777" w:rsidR="000D0616" w:rsidRPr="000D0616" w:rsidRDefault="003E553F" w:rsidP="004934E5">
            <w:pPr>
              <w:pStyle w:val="Golobesedilo"/>
              <w:numPr>
                <w:ilvl w:val="0"/>
                <w:numId w:val="4"/>
              </w:numPr>
              <w:rPr>
                <w:rStyle w:val="Krepko"/>
                <w:rFonts w:ascii="Times New Roman" w:cs="Times New Roman"/>
                <w:bCs w:val="0"/>
                <w:sz w:val="22"/>
                <w:szCs w:val="22"/>
                <w:lang w:val="sl-SI"/>
              </w:rPr>
            </w:pPr>
            <w:r w:rsidRPr="004934E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Valvasorjeva odličja</w:t>
            </w:r>
          </w:p>
          <w:p w14:paraId="71CE309D" w14:textId="2B01FAA0" w:rsidR="003E553F" w:rsidRPr="004934E5" w:rsidRDefault="003E553F" w:rsidP="004934E5">
            <w:pPr>
              <w:pStyle w:val="Golobesedilo"/>
              <w:numPr>
                <w:ilvl w:val="0"/>
                <w:numId w:val="4"/>
              </w:numPr>
              <w:rPr>
                <w:rFonts w:ascii="Times New Roman" w:cs="Times New Roman"/>
                <w:b/>
                <w:sz w:val="22"/>
                <w:szCs w:val="22"/>
                <w:lang w:val="sl-SI"/>
              </w:rPr>
            </w:pPr>
            <w:r w:rsidRPr="004934E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 xml:space="preserve">publikacije </w:t>
            </w:r>
            <w:r w:rsidR="00A134D2" w:rsidRPr="004934E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(</w:t>
            </w:r>
            <w:r w:rsidRPr="004934E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katalog zborovanja, Valvasorjeva  knjižica)</w:t>
            </w:r>
          </w:p>
        </w:tc>
      </w:tr>
      <w:tr w:rsidR="003E553F" w:rsidRPr="00930BF5" w14:paraId="1AA2A689" w14:textId="77777777" w:rsidTr="00350569">
        <w:trPr>
          <w:trHeight w:val="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8976" w14:textId="77777777" w:rsidR="003E553F" w:rsidRPr="00930BF5" w:rsidRDefault="003E553F">
            <w:pPr>
              <w:pStyle w:val="Golobesedilo"/>
              <w:rPr>
                <w:rFonts w:ascii="Times New Roman" w:eastAsia="Calibri" w:cs="Times New Roman"/>
                <w:color w:val="000000" w:themeColor="text1"/>
                <w:sz w:val="22"/>
                <w:szCs w:val="22"/>
                <w:lang w:val="sl-SI"/>
              </w:rPr>
            </w:pPr>
            <w:r w:rsidRPr="00930BF5">
              <w:rPr>
                <w:rFonts w:ascii="Times New Roman" w:eastAsia="Calibri" w:cs="Times New Roman"/>
                <w:color w:val="000000" w:themeColor="text1"/>
                <w:sz w:val="22"/>
                <w:szCs w:val="22"/>
                <w:lang w:val="sl-SI"/>
              </w:rPr>
              <w:t>Kotizacije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88A" w14:textId="0E01DB9A" w:rsidR="003E553F" w:rsidRPr="00930BF5" w:rsidRDefault="00767228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5.500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359" w14:textId="564477AD" w:rsidR="003E553F" w:rsidRPr="00930BF5" w:rsidRDefault="00350569" w:rsidP="00350569">
            <w:pPr>
              <w:pStyle w:val="Golobesedilo"/>
              <w:numPr>
                <w:ilvl w:val="0"/>
                <w:numId w:val="4"/>
              </w:numPr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Kotizacije za zborovanje</w:t>
            </w:r>
          </w:p>
        </w:tc>
      </w:tr>
      <w:tr w:rsidR="003E553F" w:rsidRPr="00930BF5" w14:paraId="3436A402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8A24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sz w:val="22"/>
                <w:szCs w:val="22"/>
                <w:lang w:eastAsia="en-US"/>
              </w:rPr>
              <w:t xml:space="preserve">Članarina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602" w14:textId="3BC910C4" w:rsidR="003E553F" w:rsidRPr="00930BF5" w:rsidRDefault="00767228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9.200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92E" w14:textId="7F285431" w:rsidR="003E553F" w:rsidRPr="004934E5" w:rsidRDefault="00350569" w:rsidP="00350569">
            <w:pPr>
              <w:pStyle w:val="Golobesedil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  <w:lang w:val="sl-SI"/>
              </w:rPr>
            </w:pPr>
            <w:r w:rsidRPr="00350569">
              <w:rPr>
                <w:rStyle w:val="Krepko"/>
                <w:rFonts w:ascii="Times New Roman"/>
                <w:sz w:val="22"/>
                <w:szCs w:val="22"/>
                <w:lang w:val="sl-SI"/>
              </w:rPr>
              <w:t>Č</w:t>
            </w:r>
            <w:r w:rsidRPr="00350569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lanarina redni člani 30,00 EUR, ljubitelji 20,00 EUR</w:t>
            </w:r>
          </w:p>
        </w:tc>
      </w:tr>
      <w:tr w:rsidR="003E553F" w:rsidRPr="00930BF5" w14:paraId="53558177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A058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sz w:val="22"/>
                <w:szCs w:val="22"/>
                <w:lang w:eastAsia="en-US"/>
              </w:rPr>
              <w:t>Proračun dohodnina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B9D" w14:textId="75C4FE5C" w:rsidR="003E553F" w:rsidRPr="00930BF5" w:rsidRDefault="00767228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800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FFE" w14:textId="5720D50F" w:rsidR="003E553F" w:rsidRPr="00350569" w:rsidRDefault="00350569" w:rsidP="00350569">
            <w:pPr>
              <w:pStyle w:val="Golobesedilo"/>
              <w:numPr>
                <w:ilvl w:val="0"/>
                <w:numId w:val="4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 w:rsidRPr="00350569">
              <w:rPr>
                <w:rStyle w:val="Krepko"/>
                <w:rFonts w:ascii="Times New Roman"/>
                <w:sz w:val="22"/>
                <w:szCs w:val="22"/>
                <w:lang w:val="sl-SI"/>
              </w:rPr>
              <w:t>Donacije dohodnine fizičnih oseb</w:t>
            </w:r>
          </w:p>
        </w:tc>
      </w:tr>
      <w:tr w:rsidR="003E553F" w:rsidRPr="00930BF5" w14:paraId="2A53F81A" w14:textId="77777777" w:rsidTr="000E752D">
        <w:trPr>
          <w:trHeight w:val="1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37A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8E69" w14:textId="77777777" w:rsidR="003E553F" w:rsidRPr="00930BF5" w:rsidRDefault="003E553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9BC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3E553F" w:rsidRPr="00930BF5" w14:paraId="2B09A5DA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B903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b/>
                <w:sz w:val="22"/>
                <w:szCs w:val="22"/>
                <w:lang w:eastAsia="en-US"/>
              </w:rPr>
              <w:t>Skupaj prihodki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171" w14:textId="760F98D4" w:rsidR="003E553F" w:rsidRPr="00767228" w:rsidRDefault="00767228">
            <w:pPr>
              <w:jc w:val="center"/>
              <w:rPr>
                <w:rFonts w:cs="Times New Roman"/>
                <w:b/>
                <w:lang w:eastAsia="en-US"/>
              </w:rPr>
            </w:pPr>
            <w:r w:rsidRPr="00767228">
              <w:rPr>
                <w:rFonts w:cs="Times New Roman"/>
                <w:b/>
                <w:lang w:eastAsia="en-US"/>
              </w:rPr>
              <w:t>28.877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E83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3E553F" w:rsidRPr="00930BF5" w14:paraId="5EF5FE46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301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9CA" w14:textId="77777777" w:rsidR="003E553F" w:rsidRPr="00930BF5" w:rsidRDefault="003E553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EB7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3E553F" w:rsidRPr="00930BF5" w14:paraId="2DF510AD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9B53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b/>
                <w:sz w:val="22"/>
                <w:szCs w:val="22"/>
                <w:lang w:eastAsia="en-US"/>
              </w:rPr>
              <w:t>ODHODKI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51B" w14:textId="77777777" w:rsidR="003E553F" w:rsidRPr="00930BF5" w:rsidRDefault="003E553F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7E4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3E553F" w:rsidRPr="00930BF5" w14:paraId="475401E5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9796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sz w:val="22"/>
                <w:szCs w:val="22"/>
                <w:lang w:eastAsia="en-US"/>
              </w:rPr>
              <w:t>Izvedba programa v javnem interesu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E0F" w14:textId="0073C33E" w:rsidR="003E553F" w:rsidRPr="00930BF5" w:rsidRDefault="00767228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17.681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C66B" w14:textId="77777777" w:rsidR="000D0616" w:rsidRPr="000D0616" w:rsidRDefault="000D0616" w:rsidP="000D0616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</w:pPr>
            <w:proofErr w:type="spellStart"/>
            <w:r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Muzeoforumi</w:t>
            </w:r>
            <w:proofErr w:type="spellEnd"/>
            <w:r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, Uporaba UI v kulturi, regijsko izobraževanje, zborovanje SMD</w:t>
            </w:r>
          </w:p>
          <w:p w14:paraId="7782BCDA" w14:textId="77777777" w:rsidR="000D0616" w:rsidRPr="00930BF5" w:rsidRDefault="000D0616" w:rsidP="000D0616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</w:pPr>
            <w:r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m</w:t>
            </w:r>
            <w:r w:rsidRPr="000D0616">
              <w:rPr>
                <w:rStyle w:val="Krepko"/>
                <w:rFonts w:ascii="Times New Roman"/>
                <w:sz w:val="22"/>
                <w:szCs w:val="22"/>
                <w:lang w:val="sl-SI"/>
              </w:rPr>
              <w:t>ednarodno sodelovanje</w:t>
            </w:r>
            <w:r w:rsidRPr="000D0616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, delovni sestanek s sorodnimi</w:t>
            </w:r>
            <w:r w:rsidRPr="00930BF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 xml:space="preserve"> muzejskimi društvi v tujini</w:t>
            </w:r>
          </w:p>
          <w:p w14:paraId="6D93EA0F" w14:textId="77777777" w:rsidR="000D0616" w:rsidRPr="000D0616" w:rsidRDefault="000D0616" w:rsidP="000D0616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 w:cs="Times New Roman"/>
                <w:bCs w:val="0"/>
                <w:sz w:val="22"/>
                <w:szCs w:val="22"/>
                <w:lang w:val="sl-SI"/>
              </w:rPr>
            </w:pPr>
            <w:r w:rsidRPr="004934E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Valvasorjeva odličja</w:t>
            </w:r>
          </w:p>
          <w:p w14:paraId="603AB58E" w14:textId="5E872CD2" w:rsidR="003E553F" w:rsidRPr="00930BF5" w:rsidRDefault="000D0616" w:rsidP="000D0616">
            <w:pPr>
              <w:pStyle w:val="Golobesedilo"/>
              <w:numPr>
                <w:ilvl w:val="0"/>
                <w:numId w:val="5"/>
              </w:numPr>
              <w:rPr>
                <w:rFonts w:ascii="Times New Roman" w:cs="Times New Roman"/>
                <w:sz w:val="22"/>
                <w:szCs w:val="22"/>
                <w:lang w:val="sl-SI"/>
              </w:rPr>
            </w:pPr>
            <w:r w:rsidRPr="004934E5">
              <w:rPr>
                <w:rStyle w:val="Krepko"/>
                <w:rFonts w:ascii="Times New Roman" w:cs="Times New Roman"/>
                <w:sz w:val="22"/>
                <w:szCs w:val="22"/>
                <w:lang w:val="sl-SI"/>
              </w:rPr>
              <w:t>publikacije (katalog zborovanja, Valvasorjeva  knjižica)</w:t>
            </w:r>
          </w:p>
        </w:tc>
      </w:tr>
      <w:tr w:rsidR="003E553F" w:rsidRPr="00930BF5" w14:paraId="37EE3B89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8AF3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sz w:val="22"/>
                <w:szCs w:val="22"/>
                <w:lang w:eastAsia="en-US"/>
              </w:rPr>
              <w:t>Splošni stroški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789" w14:textId="36888170" w:rsidR="003E553F" w:rsidRPr="00930BF5" w:rsidRDefault="00767228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cs="Times New Roman"/>
                <w:lang w:eastAsia="en-US"/>
              </w:rPr>
              <w:t>.196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8F0" w14:textId="215F0D3B" w:rsidR="003E553F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 w:rsidRPr="00350569">
              <w:rPr>
                <w:rStyle w:val="Krepko"/>
                <w:rFonts w:ascii="Times New Roman"/>
                <w:sz w:val="22"/>
                <w:szCs w:val="22"/>
                <w:lang w:val="sl-SI"/>
              </w:rPr>
              <w:t>poštnine</w:t>
            </w:r>
          </w:p>
          <w:p w14:paraId="1EAB4152" w14:textId="04ABFD95" w:rsidR="00767228" w:rsidRDefault="00767228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drugi stroški za izvedbo programa v javnem interesu, ki niso predmet financiranja MK</w:t>
            </w:r>
          </w:p>
          <w:p w14:paraId="6FD76697" w14:textId="77777777" w:rsidR="00350569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potni stroški</w:t>
            </w:r>
          </w:p>
          <w:p w14:paraId="5DC158A0" w14:textId="77777777" w:rsidR="00350569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pisarniški material</w:t>
            </w:r>
          </w:p>
          <w:p w14:paraId="02865BA1" w14:textId="77777777" w:rsidR="00350569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bančni stroški</w:t>
            </w:r>
          </w:p>
          <w:p w14:paraId="20BDC8E6" w14:textId="77777777" w:rsidR="00350569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računovodske storitve</w:t>
            </w:r>
          </w:p>
          <w:p w14:paraId="07F5C2DD" w14:textId="77777777" w:rsidR="00350569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reprezentanca</w:t>
            </w:r>
          </w:p>
          <w:p w14:paraId="68C064F7" w14:textId="03CCBE7B" w:rsidR="004934E5" w:rsidRPr="00350569" w:rsidRDefault="004934E5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spletna stran</w:t>
            </w:r>
          </w:p>
        </w:tc>
      </w:tr>
      <w:tr w:rsidR="003E553F" w:rsidRPr="00930BF5" w14:paraId="3C8C68F8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CE83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sz w:val="22"/>
                <w:szCs w:val="22"/>
                <w:lang w:eastAsia="en-US"/>
              </w:rPr>
              <w:t>Dom Bled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5F7" w14:textId="5408A59C" w:rsidR="003E553F" w:rsidRPr="00930BF5" w:rsidRDefault="00767228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5</w:t>
            </w:r>
            <w:r>
              <w:rPr>
                <w:rFonts w:cs="Times New Roman"/>
                <w:lang w:eastAsia="en-US"/>
              </w:rPr>
              <w:t>.000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750" w14:textId="77777777" w:rsidR="003E553F" w:rsidRPr="00350569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 w:rsidRPr="00350569">
              <w:rPr>
                <w:rStyle w:val="Krepko"/>
                <w:rFonts w:ascii="Times New Roman"/>
                <w:sz w:val="22"/>
                <w:szCs w:val="22"/>
                <w:lang w:val="sl-SI"/>
              </w:rPr>
              <w:t>Komunalne storitve, elektrika, telefon</w:t>
            </w:r>
          </w:p>
          <w:p w14:paraId="5C4D4DCD" w14:textId="77777777" w:rsidR="00350569" w:rsidRDefault="00350569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r>
              <w:rPr>
                <w:rStyle w:val="Krepko"/>
                <w:rFonts w:ascii="Times New Roman"/>
                <w:sz w:val="22"/>
                <w:szCs w:val="22"/>
                <w:lang w:val="sl-SI"/>
              </w:rPr>
              <w:t>P</w:t>
            </w:r>
            <w:r w:rsidRPr="00350569">
              <w:rPr>
                <w:rStyle w:val="Krepko"/>
                <w:rFonts w:ascii="Times New Roman"/>
                <w:sz w:val="22"/>
                <w:szCs w:val="22"/>
                <w:lang w:val="sl-SI"/>
              </w:rPr>
              <w:t>ogodbeno delo in potni stroški</w:t>
            </w:r>
          </w:p>
          <w:p w14:paraId="6E89EE6B" w14:textId="1B4532A3" w:rsidR="00AD3D2E" w:rsidRPr="00AD3D2E" w:rsidRDefault="00AD3D2E" w:rsidP="00350569">
            <w:pPr>
              <w:pStyle w:val="Golobesedilo"/>
              <w:numPr>
                <w:ilvl w:val="0"/>
                <w:numId w:val="5"/>
              </w:numPr>
              <w:rPr>
                <w:rStyle w:val="Krepko"/>
                <w:rFonts w:ascii="Times New Roman"/>
                <w:sz w:val="22"/>
                <w:szCs w:val="22"/>
                <w:lang w:val="sl-SI"/>
              </w:rPr>
            </w:pPr>
            <w:proofErr w:type="spellStart"/>
            <w:r w:rsidRPr="00AD3D2E">
              <w:rPr>
                <w:rStyle w:val="Krepko"/>
                <w:rFonts w:ascii="Times New Roman"/>
                <w:sz w:val="22"/>
                <w:szCs w:val="22"/>
              </w:rPr>
              <w:t>Geodetske</w:t>
            </w:r>
            <w:proofErr w:type="spellEnd"/>
            <w:r w:rsidRPr="00AD3D2E">
              <w:rPr>
                <w:rStyle w:val="Krepko"/>
                <w:rFonts w:ascii="Times New Roman"/>
                <w:sz w:val="22"/>
                <w:szCs w:val="22"/>
              </w:rPr>
              <w:t xml:space="preserve">, </w:t>
            </w:r>
            <w:proofErr w:type="spellStart"/>
            <w:r w:rsidRPr="00AD3D2E">
              <w:rPr>
                <w:rStyle w:val="Krepko"/>
                <w:rFonts w:ascii="Times New Roman"/>
                <w:sz w:val="22"/>
                <w:szCs w:val="22"/>
              </w:rPr>
              <w:t>odvetniške</w:t>
            </w:r>
            <w:proofErr w:type="spellEnd"/>
            <w:r w:rsidRPr="00AD3D2E">
              <w:rPr>
                <w:rStyle w:val="Krepko"/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AD3D2E">
              <w:rPr>
                <w:rStyle w:val="Krepko"/>
                <w:rFonts w:ascii="Times New Roman"/>
                <w:sz w:val="22"/>
                <w:szCs w:val="22"/>
              </w:rPr>
              <w:t>storitve</w:t>
            </w:r>
            <w:proofErr w:type="spellEnd"/>
            <w:r w:rsidRPr="00AD3D2E">
              <w:rPr>
                <w:rStyle w:val="Krepko"/>
                <w:rFonts w:ascii="Times New Roman"/>
                <w:sz w:val="22"/>
                <w:szCs w:val="22"/>
              </w:rPr>
              <w:t xml:space="preserve">, </w:t>
            </w:r>
            <w:proofErr w:type="spellStart"/>
            <w:r w:rsidRPr="00AD3D2E">
              <w:rPr>
                <w:rStyle w:val="Krepko"/>
                <w:rFonts w:ascii="Times New Roman"/>
                <w:sz w:val="22"/>
                <w:szCs w:val="22"/>
              </w:rPr>
              <w:t>ipd</w:t>
            </w:r>
            <w:proofErr w:type="spellEnd"/>
            <w:r w:rsidRPr="00AD3D2E">
              <w:rPr>
                <w:rStyle w:val="Krepko"/>
                <w:rFonts w:ascii="Times New Roman"/>
                <w:sz w:val="22"/>
                <w:szCs w:val="22"/>
              </w:rPr>
              <w:t>.</w:t>
            </w:r>
          </w:p>
        </w:tc>
      </w:tr>
      <w:tr w:rsidR="003E553F" w:rsidRPr="00930BF5" w14:paraId="05F96ED5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7FA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F2" w14:textId="77777777" w:rsidR="003E553F" w:rsidRPr="00930BF5" w:rsidRDefault="003E553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163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3E553F" w:rsidRPr="00930BF5" w14:paraId="5F73BBD7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8904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b/>
                <w:sz w:val="22"/>
                <w:szCs w:val="22"/>
                <w:lang w:eastAsia="en-US"/>
              </w:rPr>
              <w:t>Skupaj odhodki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BAB" w14:textId="433E2CB5" w:rsidR="003E553F" w:rsidRPr="00930BF5" w:rsidRDefault="00767228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767228">
              <w:rPr>
                <w:rFonts w:cs="Times New Roman"/>
                <w:b/>
                <w:lang w:eastAsia="en-US"/>
              </w:rPr>
              <w:t>28.877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C118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3E553F" w:rsidRPr="00930BF5" w14:paraId="770E3D7C" w14:textId="77777777" w:rsidTr="000E752D">
        <w:trPr>
          <w:trHeight w:val="7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BA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89F" w14:textId="77777777" w:rsidR="003E553F" w:rsidRPr="00930BF5" w:rsidRDefault="003E553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C89" w14:textId="77777777" w:rsidR="003E553F" w:rsidRPr="00930BF5" w:rsidRDefault="003E553F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3E553F" w:rsidRPr="00930BF5" w14:paraId="1C22AE04" w14:textId="77777777" w:rsidTr="003E553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B8DA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b/>
                <w:sz w:val="22"/>
                <w:szCs w:val="22"/>
                <w:lang w:eastAsia="en-US"/>
              </w:rPr>
              <w:t>Presežek prihodkov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784F" w14:textId="62618D79" w:rsidR="003E553F" w:rsidRPr="00930BF5" w:rsidRDefault="003E553F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930BF5">
              <w:rPr>
                <w:rFonts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="00767228" w:rsidRPr="00767228">
              <w:rPr>
                <w:rFonts w:cs="Times New Roman"/>
                <w:b/>
                <w:lang w:eastAsia="en-US"/>
              </w:rPr>
              <w:t>0,00 EUR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4F1" w14:textId="77777777" w:rsidR="003E553F" w:rsidRPr="00930BF5" w:rsidRDefault="003E553F">
            <w:pPr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3E7793E6" w14:textId="77777777" w:rsidR="000E752D" w:rsidRDefault="000E752D">
      <w:pPr>
        <w:rPr>
          <w:rFonts w:cs="Times New Roman"/>
          <w:sz w:val="20"/>
          <w:szCs w:val="20"/>
        </w:rPr>
      </w:pPr>
    </w:p>
    <w:p w14:paraId="6CD26C8F" w14:textId="5ADBD497" w:rsidR="003F3D40" w:rsidRPr="000E752D" w:rsidRDefault="000E752D" w:rsidP="000E752D">
      <w:pPr>
        <w:jc w:val="both"/>
        <w:rPr>
          <w:rFonts w:cs="Times New Roman"/>
          <w:sz w:val="20"/>
          <w:szCs w:val="20"/>
        </w:rPr>
      </w:pPr>
      <w:r w:rsidRPr="000E752D">
        <w:rPr>
          <w:rFonts w:cs="Times New Roman"/>
          <w:sz w:val="20"/>
          <w:szCs w:val="20"/>
        </w:rPr>
        <w:t>*Predlagani zneski so povzeti iz prijave na Javni poziv za izbor javnih kulturnih programov na področjih varstva kulturne dediščine, arhivske dejavnosti in knjižnične dejavnosti, ki jih bo v letih 2025-2026 sofinancirala Republika Slovenija iz proračuna, namenjenega za kulturo (javni poziv, oznaka JP-KAM 2025-2026)</w:t>
      </w:r>
      <w:r>
        <w:rPr>
          <w:rFonts w:cs="Times New Roman"/>
          <w:sz w:val="20"/>
          <w:szCs w:val="20"/>
        </w:rPr>
        <w:t>. Zneski bodo usklajeni po prejemu odločbe MK, po kateri bo znano, koliko sredstev bo društvo imelo na razpolago za svoje delovanje v letu 2025.</w:t>
      </w:r>
    </w:p>
    <w:sectPr w:rsidR="003F3D40" w:rsidRPr="000E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6FC"/>
    <w:multiLevelType w:val="hybridMultilevel"/>
    <w:tmpl w:val="F79488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6F5B"/>
    <w:multiLevelType w:val="hybridMultilevel"/>
    <w:tmpl w:val="7D4EBE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7294"/>
    <w:multiLevelType w:val="hybridMultilevel"/>
    <w:tmpl w:val="B8D08C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D32"/>
    <w:multiLevelType w:val="hybridMultilevel"/>
    <w:tmpl w:val="D95091AA"/>
    <w:lvl w:ilvl="0" w:tplc="B5143022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53CF0"/>
    <w:multiLevelType w:val="hybridMultilevel"/>
    <w:tmpl w:val="1E526F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3F"/>
    <w:rsid w:val="000D0616"/>
    <w:rsid w:val="000E752D"/>
    <w:rsid w:val="00127A6A"/>
    <w:rsid w:val="0013507E"/>
    <w:rsid w:val="001C6C8E"/>
    <w:rsid w:val="002B1BC3"/>
    <w:rsid w:val="00350569"/>
    <w:rsid w:val="003E553F"/>
    <w:rsid w:val="003F3D40"/>
    <w:rsid w:val="00414CCD"/>
    <w:rsid w:val="004934E5"/>
    <w:rsid w:val="005D3A6F"/>
    <w:rsid w:val="006D4FDA"/>
    <w:rsid w:val="00767228"/>
    <w:rsid w:val="00832580"/>
    <w:rsid w:val="00930BF5"/>
    <w:rsid w:val="00A134D2"/>
    <w:rsid w:val="00A75DEC"/>
    <w:rsid w:val="00AD3D2E"/>
    <w:rsid w:val="00C477E1"/>
    <w:rsid w:val="00F4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4E953"/>
  <w15:chartTrackingRefBased/>
  <w15:docId w15:val="{2C980A6D-4FA7-4CA8-A09B-717CF709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553F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nhideWhenUsed/>
    <w:rsid w:val="003E553F"/>
    <w:rPr>
      <w:rFonts w:ascii="@Arial Unicode MS" w:eastAsia="@Arial Unicode MS" w:cs="@Arial Unicode MS"/>
      <w:sz w:val="28"/>
      <w:szCs w:val="28"/>
      <w:lang w:val="en-US" w:eastAsia="en-US"/>
    </w:rPr>
  </w:style>
  <w:style w:type="character" w:customStyle="1" w:styleId="GolobesediloZnak">
    <w:name w:val="Golo besedilo Znak"/>
    <w:basedOn w:val="Privzetapisavaodstavka"/>
    <w:link w:val="Golobesedilo"/>
    <w:rsid w:val="003E553F"/>
    <w:rPr>
      <w:rFonts w:ascii="@Arial Unicode MS" w:eastAsia="@Arial Unicode MS" w:hAnsi="Times New Roman" w:cs="@Arial Unicode MS"/>
      <w:sz w:val="28"/>
      <w:szCs w:val="28"/>
      <w:lang w:val="en-US"/>
    </w:rPr>
  </w:style>
  <w:style w:type="table" w:styleId="Tabelamrea">
    <w:name w:val="Table Grid"/>
    <w:basedOn w:val="Navadnatabela"/>
    <w:uiPriority w:val="59"/>
    <w:rsid w:val="003E5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3E553F"/>
    <w:rPr>
      <w:b/>
      <w:bCs/>
    </w:rPr>
  </w:style>
  <w:style w:type="paragraph" w:styleId="Odstavekseznama">
    <w:name w:val="List Paragraph"/>
    <w:basedOn w:val="Navaden"/>
    <w:uiPriority w:val="34"/>
    <w:qFormat/>
    <w:rsid w:val="00A1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Maja Hakl Saje</cp:lastModifiedBy>
  <cp:revision>2</cp:revision>
  <dcterms:created xsi:type="dcterms:W3CDTF">2025-03-14T11:11:00Z</dcterms:created>
  <dcterms:modified xsi:type="dcterms:W3CDTF">2025-03-14T11:11:00Z</dcterms:modified>
</cp:coreProperties>
</file>