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276" w:rsidRDefault="000E6276" w:rsidP="000E6276">
      <w:pPr>
        <w:rPr>
          <w:rFonts w:ascii="Arial" w:hAnsi="Arial" w:cs="Arial"/>
          <w:b/>
          <w:sz w:val="44"/>
          <w:szCs w:val="44"/>
        </w:rPr>
      </w:pPr>
      <w:r>
        <w:rPr>
          <w:rFonts w:ascii="Arial" w:hAnsi="Arial" w:cs="Arial"/>
          <w:b/>
          <w:sz w:val="44"/>
          <w:szCs w:val="44"/>
        </w:rPr>
        <w:t xml:space="preserve">Participation workshop, </w:t>
      </w:r>
      <w:r>
        <w:rPr>
          <w:rFonts w:ascii="Arial" w:hAnsi="Arial" w:cs="Arial"/>
          <w:b/>
          <w:sz w:val="44"/>
          <w:szCs w:val="44"/>
        </w:rPr>
        <w:t xml:space="preserve">Ljubljana, </w:t>
      </w:r>
      <w:r>
        <w:rPr>
          <w:rFonts w:ascii="Arial" w:hAnsi="Arial" w:cs="Arial"/>
          <w:b/>
          <w:sz w:val="44"/>
          <w:szCs w:val="44"/>
        </w:rPr>
        <w:t>September 2014</w:t>
      </w:r>
    </w:p>
    <w:p w:rsidR="000E6276" w:rsidRPr="00DA0F43" w:rsidRDefault="000E6276" w:rsidP="00DA0F43">
      <w:pPr>
        <w:pStyle w:val="NoSpacing"/>
        <w:rPr>
          <w:rFonts w:asciiTheme="minorBidi" w:hAnsiTheme="minorBidi" w:cstheme="minorBidi"/>
          <w:sz w:val="24"/>
          <w:szCs w:val="24"/>
        </w:rPr>
      </w:pPr>
      <w:r w:rsidRPr="00DA0F43">
        <w:rPr>
          <w:rFonts w:asciiTheme="minorBidi" w:hAnsiTheme="minorBidi" w:cstheme="minorBidi"/>
          <w:sz w:val="24"/>
          <w:szCs w:val="24"/>
        </w:rPr>
        <w:t>More than thirty</w:t>
      </w:r>
      <w:r w:rsidRPr="00DA0F43">
        <w:rPr>
          <w:rFonts w:asciiTheme="minorBidi" w:hAnsiTheme="minorBidi" w:cstheme="minorBidi"/>
          <w:sz w:val="24"/>
          <w:szCs w:val="24"/>
        </w:rPr>
        <w:t xml:space="preserve"> people attended thi</w:t>
      </w:r>
      <w:r w:rsidRPr="00DA0F43">
        <w:rPr>
          <w:rFonts w:asciiTheme="minorBidi" w:hAnsiTheme="minorBidi" w:cstheme="minorBidi"/>
          <w:sz w:val="24"/>
          <w:szCs w:val="24"/>
        </w:rPr>
        <w:t xml:space="preserve">s workshop, at the </w:t>
      </w:r>
      <w:proofErr w:type="spellStart"/>
      <w:r w:rsidRPr="00DA0F43">
        <w:rPr>
          <w:rFonts w:asciiTheme="minorBidi" w:hAnsiTheme="minorBidi" w:cstheme="minorBidi"/>
          <w:sz w:val="24"/>
          <w:szCs w:val="24"/>
        </w:rPr>
        <w:t>Museoforum</w:t>
      </w:r>
      <w:proofErr w:type="spellEnd"/>
      <w:r w:rsidRPr="00DA0F43">
        <w:rPr>
          <w:rFonts w:asciiTheme="minorBidi" w:hAnsiTheme="minorBidi" w:cstheme="minorBidi"/>
          <w:sz w:val="24"/>
          <w:szCs w:val="24"/>
        </w:rPr>
        <w:t xml:space="preserve"> in Ljubljana, on the 12</w:t>
      </w:r>
      <w:r w:rsidRPr="00DA0F43">
        <w:rPr>
          <w:rFonts w:asciiTheme="minorBidi" w:hAnsiTheme="minorBidi" w:cstheme="minorBidi"/>
          <w:sz w:val="24"/>
          <w:szCs w:val="24"/>
          <w:vertAlign w:val="superscript"/>
        </w:rPr>
        <w:t>th</w:t>
      </w:r>
      <w:r w:rsidRPr="00DA0F43">
        <w:rPr>
          <w:rFonts w:asciiTheme="minorBidi" w:hAnsiTheme="minorBidi" w:cstheme="minorBidi"/>
          <w:sz w:val="24"/>
          <w:szCs w:val="24"/>
        </w:rPr>
        <w:t xml:space="preserve"> October 2015</w:t>
      </w:r>
      <w:r w:rsidRPr="00DA0F43">
        <w:rPr>
          <w:rFonts w:asciiTheme="minorBidi" w:hAnsiTheme="minorBidi" w:cstheme="minorBidi"/>
          <w:sz w:val="24"/>
          <w:szCs w:val="24"/>
        </w:rPr>
        <w:t>. Their challenge was two-fold:</w:t>
      </w:r>
    </w:p>
    <w:p w:rsidR="000E6276" w:rsidRDefault="000E6276" w:rsidP="00DA0F43">
      <w:pPr>
        <w:pStyle w:val="NoSpacing"/>
        <w:numPr>
          <w:ilvl w:val="0"/>
          <w:numId w:val="3"/>
        </w:numPr>
        <w:rPr>
          <w:rFonts w:asciiTheme="minorBidi" w:hAnsiTheme="minorBidi" w:cstheme="minorBidi"/>
          <w:sz w:val="24"/>
          <w:szCs w:val="24"/>
        </w:rPr>
      </w:pPr>
      <w:r w:rsidRPr="00DA0F43">
        <w:rPr>
          <w:rFonts w:asciiTheme="minorBidi" w:hAnsiTheme="minorBidi" w:cstheme="minorBidi"/>
          <w:sz w:val="24"/>
          <w:szCs w:val="24"/>
        </w:rPr>
        <w:t>To make proposals that would help to create a user-friendly environment and thus make it more likely that people would participate in museum activities.</w:t>
      </w:r>
    </w:p>
    <w:p w:rsidR="00DA0F43" w:rsidRPr="00DA0F43" w:rsidRDefault="00DA0F43" w:rsidP="00DA0F43">
      <w:pPr>
        <w:pStyle w:val="NoSpacing"/>
        <w:ind w:left="360"/>
        <w:rPr>
          <w:rFonts w:asciiTheme="minorBidi" w:hAnsiTheme="minorBidi" w:cstheme="minorBidi"/>
          <w:sz w:val="24"/>
          <w:szCs w:val="24"/>
        </w:rPr>
      </w:pPr>
    </w:p>
    <w:p w:rsidR="000E6276" w:rsidRPr="00DA0F43" w:rsidRDefault="000E6276" w:rsidP="00DA0F43">
      <w:pPr>
        <w:pStyle w:val="NoSpacing"/>
        <w:numPr>
          <w:ilvl w:val="0"/>
          <w:numId w:val="3"/>
        </w:numPr>
        <w:rPr>
          <w:rFonts w:asciiTheme="minorBidi" w:hAnsiTheme="minorBidi" w:cstheme="minorBidi"/>
          <w:sz w:val="24"/>
          <w:szCs w:val="24"/>
        </w:rPr>
      </w:pPr>
      <w:r w:rsidRPr="00DA0F43">
        <w:rPr>
          <w:rFonts w:asciiTheme="minorBidi" w:hAnsiTheme="minorBidi" w:cstheme="minorBidi"/>
          <w:sz w:val="24"/>
          <w:szCs w:val="24"/>
        </w:rPr>
        <w:t>To put forward simple approaches that would stimulate user participation. We recognised that deeper engagement would require a different level of exhibit. The ambition here was to take the first steps to creating an environment in which users w</w:t>
      </w:r>
      <w:r w:rsidR="0073466B" w:rsidRPr="00DA0F43">
        <w:rPr>
          <w:rFonts w:asciiTheme="minorBidi" w:hAnsiTheme="minorBidi" w:cstheme="minorBidi"/>
          <w:sz w:val="24"/>
          <w:szCs w:val="24"/>
        </w:rPr>
        <w:t>ould wish</w:t>
      </w:r>
      <w:r w:rsidRPr="00DA0F43">
        <w:rPr>
          <w:rFonts w:asciiTheme="minorBidi" w:hAnsiTheme="minorBidi" w:cstheme="minorBidi"/>
          <w:sz w:val="24"/>
          <w:szCs w:val="24"/>
        </w:rPr>
        <w:t xml:space="preserve"> to take part.</w:t>
      </w:r>
    </w:p>
    <w:p w:rsidR="00D6447A" w:rsidRDefault="005E191C" w:rsidP="00DA0F43">
      <w:pPr>
        <w:pStyle w:val="NoSpacing"/>
        <w:rPr>
          <w:rFonts w:asciiTheme="minorBidi" w:hAnsiTheme="minorBidi" w:cstheme="minorBidi"/>
          <w:sz w:val="24"/>
          <w:szCs w:val="24"/>
        </w:rPr>
      </w:pPr>
    </w:p>
    <w:p w:rsidR="00EB03C7" w:rsidRPr="00DA0F43" w:rsidRDefault="00EB03C7" w:rsidP="00DA0F43">
      <w:pPr>
        <w:pStyle w:val="NoSpacing"/>
        <w:rPr>
          <w:rFonts w:asciiTheme="minorBidi" w:hAnsiTheme="minorBidi" w:cstheme="minorBidi"/>
          <w:sz w:val="24"/>
          <w:szCs w:val="24"/>
        </w:rPr>
      </w:pPr>
    </w:p>
    <w:p w:rsidR="00DA0F43" w:rsidRPr="00DF3190" w:rsidRDefault="00DA0F43" w:rsidP="00DA0F43">
      <w:pPr>
        <w:pStyle w:val="NoSpacing"/>
        <w:rPr>
          <w:rFonts w:asciiTheme="minorBidi" w:hAnsiTheme="minorBidi" w:cstheme="minorBidi"/>
          <w:b/>
          <w:bCs/>
          <w:i/>
          <w:iCs/>
          <w:sz w:val="32"/>
          <w:szCs w:val="32"/>
        </w:rPr>
      </w:pPr>
      <w:r w:rsidRPr="00DF3190">
        <w:rPr>
          <w:rFonts w:asciiTheme="minorBidi" w:hAnsiTheme="minorBidi" w:cstheme="minorBidi"/>
          <w:b/>
          <w:bCs/>
          <w:i/>
          <w:iCs/>
          <w:sz w:val="32"/>
          <w:szCs w:val="32"/>
        </w:rPr>
        <w:t>Creating a user-friendly museum environment</w:t>
      </w:r>
    </w:p>
    <w:p w:rsidR="00DA0F43" w:rsidRDefault="00DA0F43" w:rsidP="00DA0F43">
      <w:pPr>
        <w:rPr>
          <w:rFonts w:ascii="Arial" w:hAnsi="Arial" w:cs="Arial"/>
          <w:sz w:val="24"/>
          <w:szCs w:val="24"/>
        </w:rPr>
      </w:pPr>
      <w:r w:rsidRPr="00AD6674">
        <w:rPr>
          <w:rFonts w:ascii="Arial" w:hAnsi="Arial" w:cs="Arial"/>
          <w:iCs/>
          <w:sz w:val="24"/>
          <w:szCs w:val="24"/>
        </w:rPr>
        <w:t xml:space="preserve">Creating a friendly museum environment will enable our museums to broaden the range of audiences who come and will make it more likely that our visitors will enthusiastically participate in museum activities. </w:t>
      </w:r>
      <w:r w:rsidRPr="00AD6674">
        <w:rPr>
          <w:rFonts w:ascii="Arial" w:hAnsi="Arial" w:cs="Arial"/>
          <w:sz w:val="24"/>
          <w:szCs w:val="24"/>
        </w:rPr>
        <w:t>The creation of a friendly environment requires a shared vision that places visitors at the heart of the museum</w:t>
      </w:r>
      <w:r w:rsidRPr="00AD6674">
        <w:rPr>
          <w:rFonts w:ascii="Arial" w:hAnsi="Arial" w:cs="Arial"/>
          <w:color w:val="000000"/>
          <w:sz w:val="24"/>
          <w:szCs w:val="24"/>
        </w:rPr>
        <w:t xml:space="preserve">. </w:t>
      </w:r>
      <w:r w:rsidRPr="00AD6674">
        <w:rPr>
          <w:rFonts w:ascii="Arial" w:hAnsi="Arial" w:cs="Arial"/>
          <w:bCs/>
          <w:color w:val="000000"/>
          <w:sz w:val="24"/>
          <w:szCs w:val="24"/>
        </w:rPr>
        <w:t>We must put the visitor first, looking at every stage of the visitor experience from pre- to post-visit,</w:t>
      </w:r>
      <w:r w:rsidRPr="00AD6674">
        <w:rPr>
          <w:rFonts w:ascii="Arial" w:hAnsi="Arial" w:cs="Arial"/>
          <w:sz w:val="24"/>
          <w:szCs w:val="24"/>
        </w:rPr>
        <w:t xml:space="preserve"> and ensure every member of the museum te</w:t>
      </w:r>
      <w:r>
        <w:rPr>
          <w:rFonts w:ascii="Arial" w:hAnsi="Arial" w:cs="Arial"/>
          <w:sz w:val="24"/>
          <w:szCs w:val="24"/>
        </w:rPr>
        <w:t>am plays a visitor-centred role:</w:t>
      </w:r>
    </w:p>
    <w:p w:rsidR="00DA0F43" w:rsidRPr="004F57B7" w:rsidRDefault="00DA0F43" w:rsidP="00DA0F43">
      <w:pPr>
        <w:pStyle w:val="NoSpacing"/>
        <w:spacing w:line="276" w:lineRule="auto"/>
        <w:ind w:left="720"/>
        <w:rPr>
          <w:rFonts w:ascii="Arial" w:hAnsi="Arial" w:cs="Arial"/>
          <w:sz w:val="20"/>
          <w:szCs w:val="20"/>
        </w:rPr>
      </w:pPr>
      <w:r w:rsidRPr="004F57B7">
        <w:rPr>
          <w:rFonts w:ascii="Arial" w:hAnsi="Arial" w:cs="Arial"/>
          <w:sz w:val="20"/>
          <w:szCs w:val="20"/>
        </w:rPr>
        <w:t xml:space="preserve">If everyone in the museum – and I mean everyone from cleaner to director – believes that their first and most important duty is to ensure that each and every visitor gets what they want from their visit then the museum will be [visitor] friendly. It’s as simple and as hard as that. It’s not primarily about the nuts and bolts, and the ticking of check lists. It’s about attitude. Get that right and you’re a winner. </w:t>
      </w:r>
    </w:p>
    <w:p w:rsidR="00DA0F43" w:rsidRPr="004F57B7" w:rsidRDefault="00DA0F43" w:rsidP="00DA0F43">
      <w:pPr>
        <w:pStyle w:val="NoSpacing"/>
        <w:spacing w:line="276" w:lineRule="auto"/>
        <w:jc w:val="right"/>
        <w:rPr>
          <w:rFonts w:ascii="Arial" w:hAnsi="Arial" w:cs="Arial"/>
          <w:sz w:val="20"/>
          <w:szCs w:val="20"/>
        </w:rPr>
      </w:pPr>
      <w:r w:rsidRPr="004F57B7">
        <w:rPr>
          <w:rFonts w:ascii="Arial" w:hAnsi="Arial" w:cs="Arial"/>
          <w:sz w:val="20"/>
          <w:szCs w:val="20"/>
        </w:rPr>
        <w:t xml:space="preserve">Ian Forbes, Director, </w:t>
      </w:r>
      <w:proofErr w:type="spellStart"/>
      <w:r w:rsidRPr="004F57B7">
        <w:rPr>
          <w:rFonts w:ascii="Arial" w:hAnsi="Arial" w:cs="Arial"/>
          <w:sz w:val="20"/>
          <w:szCs w:val="20"/>
        </w:rPr>
        <w:t>Killhope</w:t>
      </w:r>
      <w:proofErr w:type="spellEnd"/>
      <w:r w:rsidRPr="004F57B7">
        <w:rPr>
          <w:rFonts w:ascii="Arial" w:hAnsi="Arial" w:cs="Arial"/>
          <w:sz w:val="20"/>
          <w:szCs w:val="20"/>
        </w:rPr>
        <w:t xml:space="preserve"> North of England Lead Mining Museum, winner of the first Guardian Family Friendly Award, 2004 </w:t>
      </w:r>
    </w:p>
    <w:p w:rsidR="00DA0F43" w:rsidRPr="004F57B7" w:rsidRDefault="00DA0F43" w:rsidP="00DA0F43">
      <w:pPr>
        <w:pStyle w:val="NoSpacing"/>
        <w:spacing w:line="276" w:lineRule="auto"/>
        <w:jc w:val="right"/>
        <w:rPr>
          <w:rFonts w:ascii="Arial" w:hAnsi="Arial" w:cs="Arial"/>
          <w:color w:val="0000FF"/>
          <w:sz w:val="20"/>
          <w:szCs w:val="20"/>
        </w:rPr>
      </w:pPr>
      <w:hyperlink r:id="rId8" w:history="1">
        <w:r w:rsidRPr="004F57B7">
          <w:rPr>
            <w:rStyle w:val="Hyperlink"/>
            <w:rFonts w:ascii="Arial" w:hAnsi="Arial" w:cs="Arial"/>
            <w:sz w:val="20"/>
            <w:szCs w:val="20"/>
          </w:rPr>
          <w:t>http://www.kidsinmuseums.org.uk/the-guardia</w:t>
        </w:r>
        <w:r w:rsidRPr="004F57B7">
          <w:rPr>
            <w:rStyle w:val="Hyperlink"/>
            <w:rFonts w:ascii="Arial" w:hAnsi="Arial" w:cs="Arial"/>
            <w:sz w:val="20"/>
            <w:szCs w:val="20"/>
          </w:rPr>
          <w:t>n</w:t>
        </w:r>
        <w:r w:rsidRPr="004F57B7">
          <w:rPr>
            <w:rStyle w:val="Hyperlink"/>
            <w:rFonts w:ascii="Arial" w:hAnsi="Arial" w:cs="Arial"/>
            <w:sz w:val="20"/>
            <w:szCs w:val="20"/>
          </w:rPr>
          <w:t>-award/2004-guardian-family-friendly-museum-award/</w:t>
        </w:r>
      </w:hyperlink>
    </w:p>
    <w:p w:rsidR="00DA0F43" w:rsidRPr="00AD6674" w:rsidRDefault="00DA0F43" w:rsidP="00DA0F43">
      <w:pPr>
        <w:pStyle w:val="NoSpacing"/>
        <w:spacing w:line="276" w:lineRule="auto"/>
      </w:pPr>
    </w:p>
    <w:p w:rsidR="00DA0F43" w:rsidRPr="00AD6674" w:rsidRDefault="00DA0F43" w:rsidP="00DA0F43">
      <w:pPr>
        <w:pStyle w:val="NoSpacing"/>
        <w:spacing w:line="276" w:lineRule="auto"/>
        <w:rPr>
          <w:rFonts w:ascii="Arial" w:hAnsi="Arial" w:cs="Arial"/>
          <w:iCs/>
          <w:sz w:val="24"/>
          <w:szCs w:val="24"/>
        </w:rPr>
      </w:pPr>
      <w:r w:rsidRPr="00AD6674">
        <w:rPr>
          <w:rFonts w:ascii="Arial" w:hAnsi="Arial" w:cs="Arial"/>
          <w:iCs/>
          <w:sz w:val="24"/>
          <w:szCs w:val="24"/>
        </w:rPr>
        <w:t>To plan, create and sustain a friendly environment, we must look at every aspect of the experience, from first contact with the museum to the resources that can be drawn on after the visit. The workshop focused on three elements:</w:t>
      </w:r>
    </w:p>
    <w:p w:rsidR="00DA0F43" w:rsidRPr="00AD6674" w:rsidRDefault="00DA0F43" w:rsidP="00DA0F43">
      <w:pPr>
        <w:pStyle w:val="NoSpacing"/>
        <w:numPr>
          <w:ilvl w:val="0"/>
          <w:numId w:val="2"/>
        </w:numPr>
        <w:spacing w:line="276" w:lineRule="auto"/>
        <w:rPr>
          <w:rFonts w:ascii="Arial" w:hAnsi="Arial" w:cs="Arial"/>
          <w:bCs/>
          <w:iCs/>
          <w:sz w:val="24"/>
          <w:szCs w:val="24"/>
        </w:rPr>
      </w:pPr>
      <w:r w:rsidRPr="00AD6674">
        <w:rPr>
          <w:rFonts w:ascii="Arial" w:hAnsi="Arial" w:cs="Arial"/>
          <w:bCs/>
          <w:iCs/>
          <w:sz w:val="24"/>
          <w:szCs w:val="24"/>
        </w:rPr>
        <w:t>Creating a welcoming environment</w:t>
      </w:r>
    </w:p>
    <w:p w:rsidR="00DA0F43" w:rsidRPr="00AD6674" w:rsidRDefault="00DA0F43" w:rsidP="00DA0F43">
      <w:pPr>
        <w:pStyle w:val="NoSpacing"/>
        <w:numPr>
          <w:ilvl w:val="0"/>
          <w:numId w:val="2"/>
        </w:numPr>
        <w:spacing w:line="276" w:lineRule="auto"/>
        <w:rPr>
          <w:rFonts w:ascii="Arial" w:hAnsi="Arial" w:cs="Arial"/>
          <w:bCs/>
          <w:iCs/>
          <w:sz w:val="24"/>
          <w:szCs w:val="24"/>
        </w:rPr>
      </w:pPr>
      <w:r w:rsidRPr="00AD6674">
        <w:rPr>
          <w:rFonts w:ascii="Arial" w:hAnsi="Arial" w:cs="Arial"/>
          <w:bCs/>
          <w:iCs/>
          <w:sz w:val="24"/>
          <w:szCs w:val="24"/>
        </w:rPr>
        <w:t>The creative use of seating (also highly relevant to simple participative exhibits)</w:t>
      </w:r>
    </w:p>
    <w:p w:rsidR="00DA0F43" w:rsidRPr="00AD6674" w:rsidRDefault="00DA0F43" w:rsidP="00DA0F43">
      <w:pPr>
        <w:pStyle w:val="NoSpacing"/>
        <w:numPr>
          <w:ilvl w:val="0"/>
          <w:numId w:val="2"/>
        </w:numPr>
        <w:spacing w:line="276" w:lineRule="auto"/>
        <w:rPr>
          <w:rFonts w:ascii="Arial" w:hAnsi="Arial" w:cs="Arial"/>
          <w:bCs/>
          <w:iCs/>
          <w:sz w:val="24"/>
          <w:szCs w:val="24"/>
        </w:rPr>
      </w:pPr>
      <w:r w:rsidRPr="00AD6674">
        <w:rPr>
          <w:rFonts w:ascii="Arial" w:hAnsi="Arial" w:cs="Arial"/>
          <w:bCs/>
          <w:iCs/>
          <w:sz w:val="24"/>
          <w:szCs w:val="24"/>
        </w:rPr>
        <w:t>Ensuring ‘good goodbyes’</w:t>
      </w:r>
    </w:p>
    <w:p w:rsidR="00EB03C7" w:rsidRDefault="00EB03C7">
      <w:r>
        <w:br w:type="page"/>
      </w:r>
    </w:p>
    <w:p w:rsidR="00DA0F43" w:rsidRPr="00DF3190" w:rsidRDefault="00EB03C7" w:rsidP="00EB03C7">
      <w:pPr>
        <w:pStyle w:val="NoSpacing"/>
        <w:numPr>
          <w:ilvl w:val="0"/>
          <w:numId w:val="4"/>
        </w:numPr>
        <w:rPr>
          <w:rFonts w:ascii="Arial" w:hAnsi="Arial" w:cs="Arial"/>
          <w:b/>
          <w:bCs/>
          <w:sz w:val="28"/>
          <w:szCs w:val="28"/>
          <w:u w:val="single"/>
        </w:rPr>
      </w:pPr>
      <w:r w:rsidRPr="00DF3190">
        <w:rPr>
          <w:rFonts w:ascii="Arial" w:hAnsi="Arial" w:cs="Arial"/>
          <w:b/>
          <w:bCs/>
          <w:sz w:val="28"/>
          <w:szCs w:val="28"/>
          <w:u w:val="single"/>
        </w:rPr>
        <w:lastRenderedPageBreak/>
        <w:t>Welcoming environment</w:t>
      </w:r>
    </w:p>
    <w:p w:rsidR="00EB03C7" w:rsidRDefault="00EB03C7" w:rsidP="00EB03C7">
      <w:pPr>
        <w:pStyle w:val="NoSpacing"/>
        <w:rPr>
          <w:rFonts w:ascii="Arial" w:hAnsi="Arial" w:cs="Arial"/>
          <w:b/>
          <w:bCs/>
          <w:sz w:val="28"/>
          <w:szCs w:val="28"/>
        </w:rPr>
      </w:pPr>
    </w:p>
    <w:p w:rsidR="00EB03C7" w:rsidRDefault="00EB03C7" w:rsidP="00EB03C7">
      <w:pPr>
        <w:pStyle w:val="NoSpacing"/>
        <w:rPr>
          <w:rFonts w:ascii="Arial" w:hAnsi="Arial" w:cs="Arial"/>
          <w:i/>
          <w:iCs/>
          <w:sz w:val="28"/>
          <w:szCs w:val="28"/>
          <w:u w:val="single"/>
        </w:rPr>
      </w:pPr>
      <w:r>
        <w:rPr>
          <w:rFonts w:ascii="Arial" w:hAnsi="Arial" w:cs="Arial"/>
          <w:i/>
          <w:iCs/>
          <w:sz w:val="28"/>
          <w:szCs w:val="28"/>
          <w:u w:val="single"/>
        </w:rPr>
        <w:t>Pre-visit</w:t>
      </w:r>
    </w:p>
    <w:p w:rsidR="00EB03C7" w:rsidRDefault="003365DE" w:rsidP="003365DE">
      <w:pPr>
        <w:pStyle w:val="NoSpacing"/>
        <w:numPr>
          <w:ilvl w:val="0"/>
          <w:numId w:val="5"/>
        </w:numPr>
        <w:rPr>
          <w:rFonts w:ascii="Arial" w:hAnsi="Arial" w:cs="Arial"/>
          <w:sz w:val="24"/>
          <w:szCs w:val="24"/>
        </w:rPr>
      </w:pPr>
      <w:r>
        <w:rPr>
          <w:rFonts w:ascii="Arial" w:hAnsi="Arial" w:cs="Arial"/>
          <w:sz w:val="24"/>
          <w:szCs w:val="24"/>
        </w:rPr>
        <w:t>Warm corporate identity</w:t>
      </w:r>
    </w:p>
    <w:p w:rsidR="003365DE" w:rsidRDefault="003365DE" w:rsidP="003365DE">
      <w:pPr>
        <w:pStyle w:val="NoSpacing"/>
        <w:numPr>
          <w:ilvl w:val="0"/>
          <w:numId w:val="5"/>
        </w:numPr>
        <w:rPr>
          <w:rFonts w:ascii="Arial" w:hAnsi="Arial" w:cs="Arial"/>
          <w:sz w:val="24"/>
          <w:szCs w:val="24"/>
        </w:rPr>
      </w:pPr>
      <w:r>
        <w:rPr>
          <w:rFonts w:ascii="Arial" w:hAnsi="Arial" w:cs="Arial"/>
          <w:sz w:val="24"/>
          <w:szCs w:val="24"/>
        </w:rPr>
        <w:t>Welcoming external image – including online</w:t>
      </w:r>
    </w:p>
    <w:p w:rsidR="003365DE" w:rsidRDefault="003365DE" w:rsidP="003365DE">
      <w:pPr>
        <w:pStyle w:val="NoSpacing"/>
        <w:numPr>
          <w:ilvl w:val="0"/>
          <w:numId w:val="5"/>
        </w:numPr>
        <w:rPr>
          <w:rFonts w:ascii="Arial" w:hAnsi="Arial" w:cs="Arial"/>
          <w:sz w:val="24"/>
          <w:szCs w:val="24"/>
        </w:rPr>
      </w:pPr>
      <w:r>
        <w:rPr>
          <w:rFonts w:ascii="Arial" w:hAnsi="Arial" w:cs="Arial"/>
          <w:sz w:val="24"/>
          <w:szCs w:val="24"/>
        </w:rPr>
        <w:t>Clear signage to and from site</w:t>
      </w:r>
    </w:p>
    <w:p w:rsidR="003365DE" w:rsidRPr="00EB03C7" w:rsidRDefault="00897B57" w:rsidP="003365DE">
      <w:pPr>
        <w:pStyle w:val="NoSpacing"/>
        <w:numPr>
          <w:ilvl w:val="0"/>
          <w:numId w:val="5"/>
        </w:numPr>
        <w:rPr>
          <w:rFonts w:ascii="Arial" w:hAnsi="Arial" w:cs="Arial"/>
          <w:sz w:val="24"/>
          <w:szCs w:val="24"/>
        </w:rPr>
      </w:pPr>
      <w:r>
        <w:rPr>
          <w:rFonts w:ascii="Arial" w:hAnsi="Arial" w:cs="Arial"/>
          <w:sz w:val="24"/>
          <w:szCs w:val="24"/>
        </w:rPr>
        <w:t>Welcoming external appearance of museum</w:t>
      </w:r>
    </w:p>
    <w:p w:rsidR="00EB03C7" w:rsidRPr="00EB03C7" w:rsidRDefault="00EB03C7" w:rsidP="00EB03C7">
      <w:pPr>
        <w:pStyle w:val="NoSpacing"/>
        <w:rPr>
          <w:rFonts w:ascii="Arial" w:hAnsi="Arial" w:cs="Arial"/>
          <w:sz w:val="24"/>
          <w:szCs w:val="24"/>
        </w:rPr>
      </w:pPr>
    </w:p>
    <w:p w:rsidR="00EB03C7" w:rsidRDefault="00EB03C7" w:rsidP="00EB03C7">
      <w:pPr>
        <w:pStyle w:val="NoSpacing"/>
        <w:rPr>
          <w:rFonts w:ascii="Arial" w:hAnsi="Arial" w:cs="Arial"/>
          <w:i/>
          <w:iCs/>
          <w:sz w:val="28"/>
          <w:szCs w:val="28"/>
          <w:u w:val="single"/>
        </w:rPr>
      </w:pPr>
      <w:r>
        <w:rPr>
          <w:rFonts w:ascii="Arial" w:hAnsi="Arial" w:cs="Arial"/>
          <w:i/>
          <w:iCs/>
          <w:sz w:val="28"/>
          <w:szCs w:val="28"/>
          <w:u w:val="single"/>
        </w:rPr>
        <w:t>Environment</w:t>
      </w:r>
    </w:p>
    <w:p w:rsidR="005B763B" w:rsidRDefault="005B763B" w:rsidP="005B763B">
      <w:pPr>
        <w:pStyle w:val="NoSpacing"/>
        <w:numPr>
          <w:ilvl w:val="0"/>
          <w:numId w:val="6"/>
        </w:numPr>
        <w:rPr>
          <w:rFonts w:ascii="Arial" w:hAnsi="Arial" w:cs="Arial"/>
          <w:sz w:val="24"/>
          <w:szCs w:val="24"/>
        </w:rPr>
      </w:pPr>
      <w:r>
        <w:rPr>
          <w:rFonts w:ascii="Arial" w:hAnsi="Arial" w:cs="Arial"/>
          <w:sz w:val="24"/>
          <w:szCs w:val="24"/>
        </w:rPr>
        <w:t>East access on arrival to water, café, WCs, seats</w:t>
      </w:r>
    </w:p>
    <w:p w:rsidR="005B763B" w:rsidRDefault="005B763B" w:rsidP="005B763B">
      <w:pPr>
        <w:pStyle w:val="NoSpacing"/>
        <w:numPr>
          <w:ilvl w:val="0"/>
          <w:numId w:val="6"/>
        </w:numPr>
        <w:rPr>
          <w:rFonts w:ascii="Arial" w:hAnsi="Arial" w:cs="Arial"/>
          <w:sz w:val="24"/>
          <w:szCs w:val="24"/>
        </w:rPr>
      </w:pPr>
      <w:r>
        <w:rPr>
          <w:rFonts w:ascii="Arial" w:hAnsi="Arial" w:cs="Arial"/>
          <w:sz w:val="24"/>
          <w:szCs w:val="24"/>
        </w:rPr>
        <w:t xml:space="preserve">Inclusive for those with </w:t>
      </w:r>
      <w:r w:rsidR="00A25C11">
        <w:rPr>
          <w:rFonts w:ascii="Arial" w:hAnsi="Arial" w:cs="Arial"/>
          <w:sz w:val="24"/>
          <w:szCs w:val="24"/>
        </w:rPr>
        <w:t>disabilities</w:t>
      </w:r>
    </w:p>
    <w:p w:rsidR="00A25C11" w:rsidRDefault="00A25C11" w:rsidP="005B763B">
      <w:pPr>
        <w:pStyle w:val="NoSpacing"/>
        <w:numPr>
          <w:ilvl w:val="0"/>
          <w:numId w:val="6"/>
        </w:numPr>
        <w:rPr>
          <w:rFonts w:ascii="Arial" w:hAnsi="Arial" w:cs="Arial"/>
          <w:sz w:val="24"/>
          <w:szCs w:val="24"/>
        </w:rPr>
      </w:pPr>
      <w:r>
        <w:rPr>
          <w:rFonts w:ascii="Arial" w:hAnsi="Arial" w:cs="Arial"/>
          <w:sz w:val="24"/>
          <w:szCs w:val="24"/>
        </w:rPr>
        <w:t>Discrete security</w:t>
      </w:r>
    </w:p>
    <w:p w:rsidR="00EB03C7" w:rsidRPr="00E47ED5" w:rsidRDefault="00A25C11" w:rsidP="00E47ED5">
      <w:pPr>
        <w:pStyle w:val="NoSpacing"/>
        <w:numPr>
          <w:ilvl w:val="0"/>
          <w:numId w:val="6"/>
        </w:numPr>
        <w:rPr>
          <w:rFonts w:ascii="Arial" w:hAnsi="Arial" w:cs="Arial"/>
          <w:sz w:val="24"/>
          <w:szCs w:val="24"/>
        </w:rPr>
      </w:pPr>
      <w:r>
        <w:rPr>
          <w:rFonts w:ascii="Arial" w:hAnsi="Arial" w:cs="Arial"/>
          <w:sz w:val="24"/>
          <w:szCs w:val="24"/>
        </w:rPr>
        <w:t>Warm atmosphere – heating, lighting, colour schemes all about making people feel welcome and relaxed</w:t>
      </w:r>
    </w:p>
    <w:p w:rsidR="00EB03C7" w:rsidRPr="00EB03C7" w:rsidRDefault="00EB03C7" w:rsidP="00EB03C7">
      <w:pPr>
        <w:pStyle w:val="NoSpacing"/>
        <w:rPr>
          <w:rFonts w:ascii="Arial" w:hAnsi="Arial" w:cs="Arial"/>
          <w:sz w:val="24"/>
          <w:szCs w:val="24"/>
        </w:rPr>
      </w:pPr>
    </w:p>
    <w:p w:rsidR="00EB03C7" w:rsidRPr="00EB03C7" w:rsidRDefault="00EB03C7" w:rsidP="00EB03C7">
      <w:pPr>
        <w:pStyle w:val="NoSpacing"/>
        <w:rPr>
          <w:rFonts w:ascii="Arial" w:hAnsi="Arial" w:cs="Arial"/>
          <w:i/>
          <w:iCs/>
          <w:sz w:val="28"/>
          <w:szCs w:val="28"/>
          <w:u w:val="single"/>
        </w:rPr>
      </w:pPr>
      <w:r>
        <w:rPr>
          <w:rFonts w:ascii="Arial" w:hAnsi="Arial" w:cs="Arial"/>
          <w:i/>
          <w:iCs/>
          <w:sz w:val="28"/>
          <w:szCs w:val="28"/>
          <w:u w:val="single"/>
        </w:rPr>
        <w:t>Support</w:t>
      </w:r>
    </w:p>
    <w:p w:rsidR="00E47ED5" w:rsidRDefault="00E47ED5" w:rsidP="00E47ED5">
      <w:pPr>
        <w:pStyle w:val="NoSpacing"/>
        <w:numPr>
          <w:ilvl w:val="0"/>
          <w:numId w:val="6"/>
        </w:numPr>
        <w:rPr>
          <w:rFonts w:ascii="Arial" w:hAnsi="Arial" w:cs="Arial"/>
          <w:sz w:val="24"/>
          <w:szCs w:val="24"/>
        </w:rPr>
      </w:pPr>
      <w:r>
        <w:rPr>
          <w:rFonts w:ascii="Arial" w:hAnsi="Arial" w:cs="Arial"/>
          <w:sz w:val="24"/>
          <w:szCs w:val="24"/>
        </w:rPr>
        <w:t xml:space="preserve">Smiles – </w:t>
      </w:r>
      <w:r>
        <w:rPr>
          <w:rFonts w:ascii="Arial" w:hAnsi="Arial" w:cs="Arial"/>
          <w:sz w:val="24"/>
          <w:szCs w:val="24"/>
        </w:rPr>
        <w:tab/>
        <w:t>Friendly entrance area</w:t>
      </w:r>
    </w:p>
    <w:p w:rsidR="00E47ED5" w:rsidRDefault="00E47ED5" w:rsidP="00E47ED5">
      <w:pPr>
        <w:pStyle w:val="NoSpacing"/>
        <w:ind w:left="2160"/>
        <w:rPr>
          <w:rFonts w:ascii="Arial" w:hAnsi="Arial" w:cs="Arial"/>
          <w:sz w:val="24"/>
          <w:szCs w:val="24"/>
        </w:rPr>
      </w:pPr>
      <w:r>
        <w:rPr>
          <w:rFonts w:ascii="Arial" w:hAnsi="Arial" w:cs="Arial"/>
          <w:sz w:val="24"/>
          <w:szCs w:val="24"/>
        </w:rPr>
        <w:t>Friendly staff</w:t>
      </w:r>
    </w:p>
    <w:p w:rsidR="00E47ED5" w:rsidRDefault="00E47ED5" w:rsidP="00E47ED5">
      <w:pPr>
        <w:pStyle w:val="NoSpacing"/>
        <w:ind w:left="2160"/>
        <w:rPr>
          <w:rFonts w:ascii="Arial" w:hAnsi="Arial" w:cs="Arial"/>
          <w:sz w:val="24"/>
          <w:szCs w:val="24"/>
        </w:rPr>
      </w:pPr>
      <w:r>
        <w:rPr>
          <w:rFonts w:ascii="Arial" w:hAnsi="Arial" w:cs="Arial"/>
          <w:sz w:val="24"/>
          <w:szCs w:val="24"/>
        </w:rPr>
        <w:t>Friendly and professional guides, front-of-house staff</w:t>
      </w:r>
    </w:p>
    <w:p w:rsidR="00E47ED5" w:rsidRDefault="00E47ED5" w:rsidP="00E47ED5">
      <w:pPr>
        <w:pStyle w:val="NoSpacing"/>
        <w:ind w:left="2160"/>
        <w:rPr>
          <w:rFonts w:ascii="Arial" w:hAnsi="Arial" w:cs="Arial"/>
          <w:sz w:val="24"/>
          <w:szCs w:val="24"/>
        </w:rPr>
      </w:pPr>
      <w:r>
        <w:rPr>
          <w:rFonts w:ascii="Arial" w:hAnsi="Arial" w:cs="Arial"/>
          <w:sz w:val="24"/>
          <w:szCs w:val="24"/>
        </w:rPr>
        <w:t>Friendly shop</w:t>
      </w:r>
    </w:p>
    <w:p w:rsidR="00EB03C7" w:rsidRPr="00EB03C7" w:rsidRDefault="00E47ED5" w:rsidP="00E47ED5">
      <w:pPr>
        <w:pStyle w:val="NoSpacing"/>
        <w:numPr>
          <w:ilvl w:val="0"/>
          <w:numId w:val="6"/>
        </w:numPr>
        <w:rPr>
          <w:rFonts w:ascii="Arial" w:hAnsi="Arial" w:cs="Arial"/>
          <w:sz w:val="24"/>
          <w:szCs w:val="24"/>
        </w:rPr>
      </w:pPr>
      <w:r>
        <w:rPr>
          <w:rFonts w:ascii="Arial" w:hAnsi="Arial" w:cs="Arial"/>
          <w:sz w:val="24"/>
          <w:szCs w:val="24"/>
        </w:rPr>
        <w:t>Good orientation</w:t>
      </w:r>
    </w:p>
    <w:p w:rsidR="00EB03C7" w:rsidRPr="00EB03C7" w:rsidRDefault="00EB03C7" w:rsidP="00EB03C7">
      <w:pPr>
        <w:pStyle w:val="NoSpacing"/>
        <w:ind w:left="720"/>
        <w:rPr>
          <w:rFonts w:ascii="Arial" w:hAnsi="Arial" w:cs="Arial"/>
          <w:sz w:val="24"/>
          <w:szCs w:val="24"/>
        </w:rPr>
      </w:pPr>
    </w:p>
    <w:p w:rsidR="00EB03C7" w:rsidRDefault="00EB03C7" w:rsidP="001B384C">
      <w:pPr>
        <w:pStyle w:val="NoSpacing"/>
        <w:rPr>
          <w:rFonts w:ascii="Arial" w:hAnsi="Arial" w:cs="Arial"/>
          <w:sz w:val="24"/>
          <w:szCs w:val="24"/>
        </w:rPr>
      </w:pPr>
    </w:p>
    <w:p w:rsidR="001B384C" w:rsidRPr="00DF3190" w:rsidRDefault="001B384C" w:rsidP="001B384C">
      <w:pPr>
        <w:pStyle w:val="NoSpacing"/>
        <w:numPr>
          <w:ilvl w:val="0"/>
          <w:numId w:val="4"/>
        </w:numPr>
        <w:rPr>
          <w:rFonts w:ascii="Arial" w:hAnsi="Arial" w:cs="Arial"/>
          <w:b/>
          <w:bCs/>
          <w:sz w:val="28"/>
          <w:szCs w:val="28"/>
          <w:u w:val="single"/>
        </w:rPr>
      </w:pPr>
      <w:r w:rsidRPr="00DF3190">
        <w:rPr>
          <w:rFonts w:ascii="Arial" w:hAnsi="Arial" w:cs="Arial"/>
          <w:b/>
          <w:bCs/>
          <w:sz w:val="28"/>
          <w:szCs w:val="28"/>
          <w:u w:val="single"/>
        </w:rPr>
        <w:t>Creative use of seating</w:t>
      </w:r>
    </w:p>
    <w:p w:rsidR="001B384C" w:rsidRPr="001B384C" w:rsidRDefault="001B384C" w:rsidP="001B384C">
      <w:pPr>
        <w:pStyle w:val="NoSpacing"/>
        <w:rPr>
          <w:rFonts w:ascii="Arial" w:hAnsi="Arial" w:cs="Arial"/>
          <w:sz w:val="24"/>
          <w:szCs w:val="24"/>
        </w:rPr>
      </w:pPr>
    </w:p>
    <w:p w:rsidR="00513AD4" w:rsidRDefault="00513AD4" w:rsidP="00513AD4">
      <w:pPr>
        <w:pStyle w:val="NoSpacing"/>
        <w:rPr>
          <w:rFonts w:ascii="Arial" w:hAnsi="Arial" w:cs="Arial"/>
          <w:i/>
          <w:iCs/>
          <w:sz w:val="24"/>
          <w:szCs w:val="24"/>
        </w:rPr>
      </w:pPr>
      <w:r>
        <w:rPr>
          <w:rFonts w:ascii="Arial" w:hAnsi="Arial" w:cs="Arial"/>
          <w:i/>
          <w:iCs/>
          <w:sz w:val="24"/>
          <w:szCs w:val="24"/>
        </w:rPr>
        <w:t>Who sit?</w:t>
      </w:r>
    </w:p>
    <w:p w:rsidR="00513AD4" w:rsidRPr="00513AD4" w:rsidRDefault="00513AD4" w:rsidP="00513AD4">
      <w:pPr>
        <w:pStyle w:val="NoSpacing"/>
        <w:numPr>
          <w:ilvl w:val="0"/>
          <w:numId w:val="8"/>
        </w:numPr>
        <w:rPr>
          <w:rFonts w:ascii="Arial" w:hAnsi="Arial" w:cs="Arial"/>
          <w:sz w:val="24"/>
          <w:szCs w:val="24"/>
        </w:rPr>
      </w:pPr>
      <w:r>
        <w:rPr>
          <w:rFonts w:ascii="Arial" w:hAnsi="Arial" w:cs="Arial"/>
          <w:sz w:val="24"/>
          <w:szCs w:val="24"/>
        </w:rPr>
        <w:t>Individuals, families, groups, with strangers</w:t>
      </w:r>
    </w:p>
    <w:p w:rsidR="00513AD4" w:rsidRDefault="00513AD4" w:rsidP="001B384C">
      <w:pPr>
        <w:pStyle w:val="NoSpacing"/>
        <w:rPr>
          <w:rFonts w:ascii="Arial" w:hAnsi="Arial" w:cs="Arial"/>
          <w:i/>
          <w:iCs/>
          <w:sz w:val="24"/>
          <w:szCs w:val="24"/>
        </w:rPr>
      </w:pPr>
    </w:p>
    <w:p w:rsidR="001B384C" w:rsidRDefault="000859B7" w:rsidP="001B384C">
      <w:pPr>
        <w:pStyle w:val="NoSpacing"/>
        <w:rPr>
          <w:rFonts w:ascii="Arial" w:hAnsi="Arial" w:cs="Arial"/>
          <w:i/>
          <w:iCs/>
          <w:sz w:val="24"/>
          <w:szCs w:val="24"/>
        </w:rPr>
      </w:pPr>
      <w:r>
        <w:rPr>
          <w:rFonts w:ascii="Arial" w:hAnsi="Arial" w:cs="Arial"/>
          <w:i/>
          <w:iCs/>
          <w:sz w:val="24"/>
          <w:szCs w:val="24"/>
        </w:rPr>
        <w:t>Sitting as ‘experience’</w:t>
      </w:r>
    </w:p>
    <w:p w:rsidR="000859B7" w:rsidRDefault="000859B7" w:rsidP="000859B7">
      <w:pPr>
        <w:pStyle w:val="NoSpacing"/>
        <w:numPr>
          <w:ilvl w:val="0"/>
          <w:numId w:val="6"/>
        </w:numPr>
        <w:rPr>
          <w:rFonts w:ascii="Arial" w:hAnsi="Arial" w:cs="Arial"/>
          <w:sz w:val="24"/>
          <w:szCs w:val="24"/>
        </w:rPr>
      </w:pPr>
      <w:r>
        <w:rPr>
          <w:rFonts w:ascii="Arial" w:hAnsi="Arial" w:cs="Arial"/>
          <w:sz w:val="24"/>
          <w:szCs w:val="24"/>
        </w:rPr>
        <w:t>On vehicle, boat, exhibit type</w:t>
      </w:r>
    </w:p>
    <w:p w:rsidR="000859B7" w:rsidRDefault="000859B7" w:rsidP="000859B7">
      <w:pPr>
        <w:pStyle w:val="NoSpacing"/>
        <w:numPr>
          <w:ilvl w:val="0"/>
          <w:numId w:val="6"/>
        </w:numPr>
        <w:rPr>
          <w:rFonts w:ascii="Arial" w:hAnsi="Arial" w:cs="Arial"/>
          <w:sz w:val="24"/>
          <w:szCs w:val="24"/>
        </w:rPr>
      </w:pPr>
      <w:r>
        <w:rPr>
          <w:rFonts w:ascii="Arial" w:hAnsi="Arial" w:cs="Arial"/>
          <w:sz w:val="24"/>
          <w:szCs w:val="24"/>
        </w:rPr>
        <w:t>‘At the seaside’</w:t>
      </w:r>
    </w:p>
    <w:p w:rsidR="000859B7" w:rsidRDefault="000859B7" w:rsidP="000859B7">
      <w:pPr>
        <w:pStyle w:val="NoSpacing"/>
        <w:numPr>
          <w:ilvl w:val="0"/>
          <w:numId w:val="6"/>
        </w:numPr>
        <w:rPr>
          <w:rFonts w:ascii="Arial" w:hAnsi="Arial" w:cs="Arial"/>
          <w:sz w:val="24"/>
          <w:szCs w:val="24"/>
        </w:rPr>
      </w:pPr>
      <w:r>
        <w:rPr>
          <w:rFonts w:ascii="Arial" w:hAnsi="Arial" w:cs="Arial"/>
          <w:sz w:val="24"/>
          <w:szCs w:val="24"/>
        </w:rPr>
        <w:t>Bench with sculptures of famous people</w:t>
      </w:r>
    </w:p>
    <w:p w:rsidR="000859B7" w:rsidRDefault="000859B7" w:rsidP="000859B7">
      <w:pPr>
        <w:pStyle w:val="NoSpacing"/>
        <w:numPr>
          <w:ilvl w:val="0"/>
          <w:numId w:val="6"/>
        </w:numPr>
        <w:rPr>
          <w:rFonts w:ascii="Arial" w:hAnsi="Arial" w:cs="Arial"/>
          <w:sz w:val="24"/>
          <w:szCs w:val="24"/>
        </w:rPr>
      </w:pPr>
      <w:r>
        <w:rPr>
          <w:rFonts w:ascii="Arial" w:hAnsi="Arial" w:cs="Arial"/>
          <w:sz w:val="24"/>
          <w:szCs w:val="24"/>
        </w:rPr>
        <w:t>Around ‘campfire’</w:t>
      </w:r>
    </w:p>
    <w:p w:rsidR="000859B7" w:rsidRDefault="000859B7" w:rsidP="000859B7">
      <w:pPr>
        <w:pStyle w:val="NoSpacing"/>
        <w:numPr>
          <w:ilvl w:val="0"/>
          <w:numId w:val="6"/>
        </w:numPr>
        <w:rPr>
          <w:rFonts w:ascii="Arial" w:hAnsi="Arial" w:cs="Arial"/>
          <w:sz w:val="24"/>
          <w:szCs w:val="24"/>
        </w:rPr>
      </w:pPr>
      <w:r>
        <w:rPr>
          <w:rFonts w:ascii="Arial" w:hAnsi="Arial" w:cs="Arial"/>
          <w:sz w:val="24"/>
          <w:szCs w:val="24"/>
        </w:rPr>
        <w:t>Around objects</w:t>
      </w:r>
    </w:p>
    <w:p w:rsidR="00CF1109" w:rsidRDefault="00CF1109" w:rsidP="000859B7">
      <w:pPr>
        <w:pStyle w:val="NoSpacing"/>
        <w:numPr>
          <w:ilvl w:val="0"/>
          <w:numId w:val="6"/>
        </w:numPr>
        <w:rPr>
          <w:rFonts w:ascii="Arial" w:hAnsi="Arial" w:cs="Arial"/>
          <w:sz w:val="24"/>
          <w:szCs w:val="24"/>
        </w:rPr>
      </w:pPr>
      <w:r>
        <w:rPr>
          <w:rFonts w:ascii="Arial" w:hAnsi="Arial" w:cs="Arial"/>
          <w:sz w:val="24"/>
          <w:szCs w:val="24"/>
        </w:rPr>
        <w:t>Around ‘things to do’</w:t>
      </w:r>
    </w:p>
    <w:p w:rsidR="000859B7" w:rsidRPr="000859B7" w:rsidRDefault="000859B7" w:rsidP="000859B7">
      <w:pPr>
        <w:pStyle w:val="NoSpacing"/>
        <w:numPr>
          <w:ilvl w:val="0"/>
          <w:numId w:val="6"/>
        </w:numPr>
        <w:rPr>
          <w:rFonts w:ascii="Arial" w:hAnsi="Arial" w:cs="Arial"/>
          <w:sz w:val="24"/>
          <w:szCs w:val="24"/>
        </w:rPr>
      </w:pPr>
      <w:r>
        <w:rPr>
          <w:rFonts w:ascii="Arial" w:hAnsi="Arial" w:cs="Arial"/>
          <w:sz w:val="24"/>
          <w:szCs w:val="24"/>
        </w:rPr>
        <w:t>Information in WCs</w:t>
      </w:r>
    </w:p>
    <w:p w:rsidR="001B384C" w:rsidRDefault="001B384C" w:rsidP="001B384C">
      <w:pPr>
        <w:pStyle w:val="NoSpacing"/>
        <w:rPr>
          <w:rFonts w:ascii="Arial" w:hAnsi="Arial" w:cs="Arial"/>
          <w:sz w:val="24"/>
          <w:szCs w:val="24"/>
        </w:rPr>
      </w:pPr>
    </w:p>
    <w:p w:rsidR="00513AD4" w:rsidRDefault="00513AD4" w:rsidP="001B384C">
      <w:pPr>
        <w:pStyle w:val="NoSpacing"/>
        <w:rPr>
          <w:rFonts w:ascii="Arial" w:hAnsi="Arial" w:cs="Arial"/>
          <w:i/>
          <w:iCs/>
          <w:sz w:val="24"/>
          <w:szCs w:val="24"/>
        </w:rPr>
      </w:pPr>
      <w:r>
        <w:rPr>
          <w:rFonts w:ascii="Arial" w:hAnsi="Arial" w:cs="Arial"/>
          <w:i/>
          <w:iCs/>
          <w:sz w:val="24"/>
          <w:szCs w:val="24"/>
        </w:rPr>
        <w:t>Sitting as ‘activity’</w:t>
      </w:r>
    </w:p>
    <w:p w:rsidR="00513AD4" w:rsidRDefault="00513AD4" w:rsidP="00513AD4">
      <w:pPr>
        <w:pStyle w:val="NoSpacing"/>
        <w:numPr>
          <w:ilvl w:val="0"/>
          <w:numId w:val="7"/>
        </w:numPr>
        <w:rPr>
          <w:rFonts w:ascii="Arial" w:hAnsi="Arial" w:cs="Arial"/>
          <w:sz w:val="24"/>
          <w:szCs w:val="24"/>
        </w:rPr>
      </w:pPr>
      <w:r>
        <w:rPr>
          <w:rFonts w:ascii="Arial" w:hAnsi="Arial" w:cs="Arial"/>
          <w:sz w:val="24"/>
          <w:szCs w:val="24"/>
        </w:rPr>
        <w:t>Throne</w:t>
      </w:r>
    </w:p>
    <w:p w:rsidR="00513AD4" w:rsidRDefault="00513AD4" w:rsidP="00513AD4">
      <w:pPr>
        <w:pStyle w:val="NoSpacing"/>
        <w:numPr>
          <w:ilvl w:val="0"/>
          <w:numId w:val="7"/>
        </w:numPr>
        <w:rPr>
          <w:rFonts w:ascii="Arial" w:hAnsi="Arial" w:cs="Arial"/>
          <w:sz w:val="24"/>
          <w:szCs w:val="24"/>
        </w:rPr>
      </w:pPr>
      <w:r>
        <w:rPr>
          <w:rFonts w:ascii="Arial" w:hAnsi="Arial" w:cs="Arial"/>
          <w:sz w:val="24"/>
          <w:szCs w:val="24"/>
        </w:rPr>
        <w:t>Toilets through time</w:t>
      </w:r>
    </w:p>
    <w:p w:rsidR="00513AD4" w:rsidRDefault="00513AD4" w:rsidP="00513AD4">
      <w:pPr>
        <w:pStyle w:val="NoSpacing"/>
        <w:numPr>
          <w:ilvl w:val="0"/>
          <w:numId w:val="7"/>
        </w:numPr>
        <w:rPr>
          <w:rFonts w:ascii="Arial" w:hAnsi="Arial" w:cs="Arial"/>
          <w:sz w:val="24"/>
          <w:szCs w:val="24"/>
        </w:rPr>
      </w:pPr>
      <w:r>
        <w:rPr>
          <w:rFonts w:ascii="Arial" w:hAnsi="Arial" w:cs="Arial"/>
          <w:sz w:val="24"/>
          <w:szCs w:val="24"/>
        </w:rPr>
        <w:t>Torture stool</w:t>
      </w:r>
    </w:p>
    <w:p w:rsidR="00513AD4" w:rsidRDefault="00513AD4" w:rsidP="00513AD4">
      <w:pPr>
        <w:pStyle w:val="NoSpacing"/>
        <w:numPr>
          <w:ilvl w:val="0"/>
          <w:numId w:val="7"/>
        </w:numPr>
        <w:rPr>
          <w:rFonts w:ascii="Arial" w:hAnsi="Arial" w:cs="Arial"/>
          <w:sz w:val="24"/>
          <w:szCs w:val="24"/>
        </w:rPr>
      </w:pPr>
      <w:r>
        <w:rPr>
          <w:rFonts w:ascii="Arial" w:hAnsi="Arial" w:cs="Arial"/>
          <w:sz w:val="24"/>
          <w:szCs w:val="24"/>
        </w:rPr>
        <w:t>Giving birth</w:t>
      </w:r>
    </w:p>
    <w:p w:rsidR="00513AD4" w:rsidRDefault="00513AD4" w:rsidP="00513AD4">
      <w:pPr>
        <w:pStyle w:val="NoSpacing"/>
        <w:numPr>
          <w:ilvl w:val="0"/>
          <w:numId w:val="7"/>
        </w:numPr>
        <w:rPr>
          <w:rFonts w:ascii="Arial" w:hAnsi="Arial" w:cs="Arial"/>
          <w:sz w:val="24"/>
          <w:szCs w:val="24"/>
        </w:rPr>
      </w:pPr>
      <w:r>
        <w:rPr>
          <w:rFonts w:ascii="Arial" w:hAnsi="Arial" w:cs="Arial"/>
          <w:sz w:val="24"/>
          <w:szCs w:val="24"/>
        </w:rPr>
        <w:t>Freud’s couch</w:t>
      </w:r>
    </w:p>
    <w:p w:rsidR="00513AD4" w:rsidRDefault="00513AD4" w:rsidP="00513AD4">
      <w:pPr>
        <w:pStyle w:val="NoSpacing"/>
        <w:rPr>
          <w:rFonts w:ascii="Arial" w:hAnsi="Arial" w:cs="Arial"/>
          <w:sz w:val="24"/>
          <w:szCs w:val="24"/>
        </w:rPr>
      </w:pPr>
    </w:p>
    <w:p w:rsidR="00513AD4" w:rsidRDefault="00513AD4" w:rsidP="00513AD4">
      <w:pPr>
        <w:pStyle w:val="NoSpacing"/>
        <w:rPr>
          <w:rFonts w:ascii="Arial" w:hAnsi="Arial" w:cs="Arial"/>
          <w:i/>
          <w:iCs/>
          <w:sz w:val="24"/>
          <w:szCs w:val="24"/>
        </w:rPr>
      </w:pPr>
      <w:r>
        <w:rPr>
          <w:rFonts w:ascii="Arial" w:hAnsi="Arial" w:cs="Arial"/>
          <w:i/>
          <w:iCs/>
          <w:sz w:val="24"/>
          <w:szCs w:val="24"/>
        </w:rPr>
        <w:t>How sit?</w:t>
      </w:r>
    </w:p>
    <w:p w:rsidR="00513AD4" w:rsidRDefault="00513AD4" w:rsidP="00513AD4">
      <w:pPr>
        <w:pStyle w:val="NoSpacing"/>
        <w:numPr>
          <w:ilvl w:val="0"/>
          <w:numId w:val="9"/>
        </w:numPr>
        <w:rPr>
          <w:rFonts w:ascii="Arial" w:hAnsi="Arial" w:cs="Arial"/>
          <w:sz w:val="24"/>
          <w:szCs w:val="24"/>
        </w:rPr>
      </w:pPr>
      <w:r>
        <w:rPr>
          <w:rFonts w:ascii="Arial" w:hAnsi="Arial" w:cs="Arial"/>
          <w:sz w:val="24"/>
          <w:szCs w:val="24"/>
        </w:rPr>
        <w:t>Different ways of sitting – e.g. Japanese, Turkish, animals</w:t>
      </w:r>
    </w:p>
    <w:p w:rsidR="00513AD4" w:rsidRDefault="00513AD4" w:rsidP="00513AD4">
      <w:pPr>
        <w:pStyle w:val="NoSpacing"/>
        <w:numPr>
          <w:ilvl w:val="0"/>
          <w:numId w:val="9"/>
        </w:numPr>
        <w:rPr>
          <w:rFonts w:ascii="Arial" w:hAnsi="Arial" w:cs="Arial"/>
          <w:sz w:val="24"/>
          <w:szCs w:val="24"/>
        </w:rPr>
      </w:pPr>
      <w:r>
        <w:rPr>
          <w:rFonts w:ascii="Arial" w:hAnsi="Arial" w:cs="Arial"/>
          <w:sz w:val="24"/>
          <w:szCs w:val="24"/>
        </w:rPr>
        <w:t>Different professions</w:t>
      </w:r>
    </w:p>
    <w:p w:rsidR="00513AD4" w:rsidRPr="00513AD4" w:rsidRDefault="00513AD4" w:rsidP="00513AD4">
      <w:pPr>
        <w:pStyle w:val="NoSpacing"/>
        <w:numPr>
          <w:ilvl w:val="0"/>
          <w:numId w:val="9"/>
        </w:numPr>
        <w:rPr>
          <w:rFonts w:ascii="Arial" w:hAnsi="Arial" w:cs="Arial"/>
          <w:sz w:val="24"/>
          <w:szCs w:val="24"/>
        </w:rPr>
      </w:pPr>
      <w:r>
        <w:rPr>
          <w:rFonts w:ascii="Arial" w:hAnsi="Arial" w:cs="Arial"/>
          <w:sz w:val="24"/>
          <w:szCs w:val="24"/>
        </w:rPr>
        <w:t>Sitting as a metaphor</w:t>
      </w:r>
    </w:p>
    <w:p w:rsidR="00EB03C7" w:rsidRPr="00DF3190" w:rsidRDefault="00EE7550" w:rsidP="001B384C">
      <w:pPr>
        <w:pStyle w:val="NoSpacing"/>
        <w:numPr>
          <w:ilvl w:val="0"/>
          <w:numId w:val="4"/>
        </w:numPr>
        <w:rPr>
          <w:rFonts w:ascii="Arial" w:hAnsi="Arial" w:cs="Arial"/>
          <w:b/>
          <w:bCs/>
          <w:sz w:val="28"/>
          <w:szCs w:val="28"/>
          <w:u w:val="single"/>
        </w:rPr>
      </w:pPr>
      <w:r w:rsidRPr="00DF3190">
        <w:rPr>
          <w:rFonts w:ascii="Arial" w:hAnsi="Arial" w:cs="Arial"/>
          <w:b/>
          <w:bCs/>
          <w:sz w:val="28"/>
          <w:szCs w:val="28"/>
          <w:u w:val="single"/>
        </w:rPr>
        <w:lastRenderedPageBreak/>
        <w:t>‘Good Goodbyes’</w:t>
      </w:r>
    </w:p>
    <w:p w:rsidR="006D2B0F" w:rsidRDefault="006D2B0F" w:rsidP="002D0167">
      <w:pPr>
        <w:pStyle w:val="NoSpacing"/>
        <w:numPr>
          <w:ilvl w:val="0"/>
          <w:numId w:val="10"/>
        </w:numPr>
        <w:rPr>
          <w:rFonts w:ascii="Arial" w:hAnsi="Arial" w:cs="Arial"/>
          <w:sz w:val="24"/>
          <w:szCs w:val="24"/>
        </w:rPr>
      </w:pPr>
      <w:r>
        <w:rPr>
          <w:rFonts w:ascii="Arial" w:hAnsi="Arial" w:cs="Arial"/>
          <w:sz w:val="24"/>
          <w:szCs w:val="24"/>
        </w:rPr>
        <w:t>Smiling face at end – discuss visit with you, get your suggestions for what more to include</w:t>
      </w:r>
    </w:p>
    <w:p w:rsidR="006D2B0F" w:rsidRDefault="006D2B0F" w:rsidP="002D0167">
      <w:pPr>
        <w:pStyle w:val="NoSpacing"/>
        <w:numPr>
          <w:ilvl w:val="0"/>
          <w:numId w:val="10"/>
        </w:numPr>
        <w:rPr>
          <w:rFonts w:ascii="Arial" w:hAnsi="Arial" w:cs="Arial"/>
          <w:sz w:val="24"/>
          <w:szCs w:val="24"/>
        </w:rPr>
      </w:pPr>
      <w:r>
        <w:rPr>
          <w:rFonts w:ascii="Arial" w:hAnsi="Arial" w:cs="Arial"/>
          <w:sz w:val="24"/>
          <w:szCs w:val="24"/>
        </w:rPr>
        <w:t>Quiz on what in the museum – with fun prizes</w:t>
      </w:r>
    </w:p>
    <w:p w:rsidR="006D2B0F" w:rsidRDefault="006D2B0F" w:rsidP="002D0167">
      <w:pPr>
        <w:pStyle w:val="NoSpacing"/>
        <w:numPr>
          <w:ilvl w:val="0"/>
          <w:numId w:val="10"/>
        </w:numPr>
        <w:rPr>
          <w:rFonts w:ascii="Arial" w:hAnsi="Arial" w:cs="Arial"/>
          <w:sz w:val="24"/>
          <w:szCs w:val="24"/>
        </w:rPr>
      </w:pPr>
      <w:r>
        <w:rPr>
          <w:rFonts w:ascii="Arial" w:hAnsi="Arial" w:cs="Arial"/>
          <w:sz w:val="24"/>
          <w:szCs w:val="24"/>
        </w:rPr>
        <w:t>End of trail for children – praise + sticker for their ‘good work’</w:t>
      </w:r>
    </w:p>
    <w:p w:rsidR="002D0167" w:rsidRDefault="002D0167" w:rsidP="002D0167">
      <w:pPr>
        <w:pStyle w:val="NoSpacing"/>
        <w:numPr>
          <w:ilvl w:val="0"/>
          <w:numId w:val="10"/>
        </w:numPr>
        <w:rPr>
          <w:rFonts w:ascii="Arial" w:hAnsi="Arial" w:cs="Arial"/>
          <w:sz w:val="24"/>
          <w:szCs w:val="24"/>
        </w:rPr>
      </w:pPr>
      <w:r>
        <w:rPr>
          <w:rFonts w:ascii="Arial" w:hAnsi="Arial" w:cs="Arial"/>
          <w:sz w:val="24"/>
          <w:szCs w:val="24"/>
        </w:rPr>
        <w:t>Visitors leave thoughts/message at end – What liked</w:t>
      </w:r>
    </w:p>
    <w:p w:rsidR="002D0167" w:rsidRDefault="002D0167" w:rsidP="002D0167">
      <w:pPr>
        <w:pStyle w:val="NoSpacing"/>
        <w:ind w:left="5040" w:firstLine="135"/>
        <w:rPr>
          <w:rFonts w:ascii="Arial" w:hAnsi="Arial" w:cs="Arial"/>
          <w:sz w:val="24"/>
          <w:szCs w:val="24"/>
        </w:rPr>
      </w:pPr>
      <w:r>
        <w:rPr>
          <w:rFonts w:ascii="Arial" w:hAnsi="Arial" w:cs="Arial"/>
          <w:sz w:val="24"/>
          <w:szCs w:val="24"/>
        </w:rPr>
        <w:t>What did not like</w:t>
      </w:r>
    </w:p>
    <w:p w:rsidR="002D0167" w:rsidRDefault="002D0167" w:rsidP="002D0167">
      <w:pPr>
        <w:pStyle w:val="NoSpacing"/>
        <w:ind w:left="5040" w:firstLine="135"/>
        <w:rPr>
          <w:rFonts w:ascii="Arial" w:hAnsi="Arial" w:cs="Arial"/>
          <w:sz w:val="24"/>
          <w:szCs w:val="24"/>
        </w:rPr>
      </w:pPr>
      <w:r>
        <w:rPr>
          <w:rFonts w:ascii="Arial" w:hAnsi="Arial" w:cs="Arial"/>
          <w:sz w:val="24"/>
          <w:szCs w:val="24"/>
        </w:rPr>
        <w:t>What more they would like to see</w:t>
      </w:r>
    </w:p>
    <w:p w:rsidR="002D0167" w:rsidRDefault="002D0167" w:rsidP="002D0167">
      <w:pPr>
        <w:pStyle w:val="NoSpacing"/>
        <w:ind w:left="5040" w:firstLine="135"/>
        <w:rPr>
          <w:rFonts w:ascii="Arial" w:hAnsi="Arial" w:cs="Arial"/>
          <w:sz w:val="24"/>
          <w:szCs w:val="24"/>
        </w:rPr>
      </w:pPr>
      <w:r>
        <w:rPr>
          <w:rFonts w:ascii="Arial" w:hAnsi="Arial" w:cs="Arial"/>
          <w:sz w:val="24"/>
          <w:szCs w:val="24"/>
        </w:rPr>
        <w:t>Recommendations for next visitors</w:t>
      </w:r>
    </w:p>
    <w:p w:rsidR="006D2B0F" w:rsidRDefault="006D2B0F" w:rsidP="006D2B0F">
      <w:pPr>
        <w:pStyle w:val="NoSpacing"/>
        <w:numPr>
          <w:ilvl w:val="0"/>
          <w:numId w:val="10"/>
        </w:numPr>
        <w:rPr>
          <w:rFonts w:ascii="Arial" w:hAnsi="Arial" w:cs="Arial"/>
          <w:sz w:val="24"/>
          <w:szCs w:val="24"/>
        </w:rPr>
      </w:pPr>
      <w:r>
        <w:rPr>
          <w:rFonts w:ascii="Arial" w:hAnsi="Arial" w:cs="Arial"/>
          <w:sz w:val="24"/>
          <w:szCs w:val="24"/>
        </w:rPr>
        <w:t>Guide/trail to area around the museum</w:t>
      </w:r>
    </w:p>
    <w:p w:rsidR="006D2B0F" w:rsidRDefault="006D2B0F" w:rsidP="006D2B0F">
      <w:pPr>
        <w:pStyle w:val="NoSpacing"/>
        <w:numPr>
          <w:ilvl w:val="0"/>
          <w:numId w:val="10"/>
        </w:numPr>
        <w:rPr>
          <w:rFonts w:ascii="Arial" w:hAnsi="Arial" w:cs="Arial"/>
          <w:sz w:val="24"/>
          <w:szCs w:val="24"/>
        </w:rPr>
      </w:pPr>
      <w:r>
        <w:rPr>
          <w:rFonts w:ascii="Arial" w:hAnsi="Arial" w:cs="Arial"/>
          <w:sz w:val="24"/>
          <w:szCs w:val="24"/>
        </w:rPr>
        <w:t>Good directions home</w:t>
      </w:r>
    </w:p>
    <w:p w:rsidR="002D0167" w:rsidRDefault="00C53611" w:rsidP="002D0167">
      <w:pPr>
        <w:pStyle w:val="NoSpacing"/>
        <w:numPr>
          <w:ilvl w:val="0"/>
          <w:numId w:val="10"/>
        </w:numPr>
        <w:rPr>
          <w:rFonts w:ascii="Arial" w:hAnsi="Arial" w:cs="Arial"/>
          <w:sz w:val="24"/>
          <w:szCs w:val="24"/>
        </w:rPr>
      </w:pPr>
      <w:r>
        <w:rPr>
          <w:rFonts w:ascii="Arial" w:hAnsi="Arial" w:cs="Arial"/>
          <w:sz w:val="24"/>
          <w:szCs w:val="24"/>
          <w:u w:val="single"/>
        </w:rPr>
        <w:t>Karst Museum</w:t>
      </w:r>
      <w:r>
        <w:rPr>
          <w:rFonts w:ascii="Arial" w:hAnsi="Arial" w:cs="Arial"/>
          <w:sz w:val="24"/>
          <w:szCs w:val="24"/>
        </w:rPr>
        <w:t>:</w:t>
      </w:r>
      <w:r>
        <w:rPr>
          <w:rFonts w:ascii="Arial" w:hAnsi="Arial" w:cs="Arial"/>
          <w:sz w:val="24"/>
          <w:szCs w:val="24"/>
        </w:rPr>
        <w:tab/>
        <w:t>Goodbye projection on floor</w:t>
      </w:r>
    </w:p>
    <w:p w:rsidR="00C53611" w:rsidRPr="00C53611" w:rsidRDefault="00C53611" w:rsidP="00C53611">
      <w:pPr>
        <w:pStyle w:val="NoSpacing"/>
        <w:ind w:left="2880"/>
        <w:rPr>
          <w:rFonts w:ascii="Arial" w:hAnsi="Arial" w:cs="Arial"/>
          <w:sz w:val="24"/>
          <w:szCs w:val="24"/>
        </w:rPr>
      </w:pPr>
      <w:r w:rsidRPr="00C53611">
        <w:rPr>
          <w:rFonts w:ascii="Arial" w:hAnsi="Arial" w:cs="Arial"/>
          <w:sz w:val="24"/>
          <w:szCs w:val="24"/>
        </w:rPr>
        <w:t>Stones to write comments on</w:t>
      </w:r>
    </w:p>
    <w:p w:rsidR="00C53611" w:rsidRPr="00EE7550" w:rsidRDefault="00C53611" w:rsidP="002D0167">
      <w:pPr>
        <w:pStyle w:val="NoSpacing"/>
        <w:numPr>
          <w:ilvl w:val="0"/>
          <w:numId w:val="10"/>
        </w:numPr>
        <w:rPr>
          <w:rFonts w:ascii="Arial" w:hAnsi="Arial" w:cs="Arial"/>
          <w:sz w:val="24"/>
          <w:szCs w:val="24"/>
        </w:rPr>
      </w:pPr>
      <w:r>
        <w:rPr>
          <w:rFonts w:ascii="Arial" w:hAnsi="Arial" w:cs="Arial"/>
          <w:sz w:val="24"/>
          <w:szCs w:val="24"/>
          <w:u w:val="single"/>
        </w:rPr>
        <w:t>School Museum</w:t>
      </w:r>
      <w:r>
        <w:rPr>
          <w:rFonts w:ascii="Arial" w:hAnsi="Arial" w:cs="Arial"/>
          <w:sz w:val="24"/>
          <w:szCs w:val="24"/>
        </w:rPr>
        <w:t>:</w:t>
      </w:r>
      <w:r>
        <w:rPr>
          <w:rFonts w:ascii="Arial" w:hAnsi="Arial" w:cs="Arial"/>
          <w:sz w:val="24"/>
          <w:szCs w:val="24"/>
        </w:rPr>
        <w:tab/>
        <w:t>‘Certificate’ for ‘good behaviour’</w:t>
      </w:r>
    </w:p>
    <w:p w:rsidR="00EE7550" w:rsidRPr="00EE7550" w:rsidRDefault="00EE7550" w:rsidP="00EE7550">
      <w:pPr>
        <w:pStyle w:val="NoSpacing"/>
        <w:rPr>
          <w:rFonts w:ascii="Arial" w:hAnsi="Arial" w:cs="Arial"/>
          <w:sz w:val="24"/>
          <w:szCs w:val="24"/>
        </w:rPr>
      </w:pPr>
    </w:p>
    <w:p w:rsidR="00EE7550" w:rsidRPr="00EE7550" w:rsidRDefault="00EE7550" w:rsidP="00EE7550">
      <w:pPr>
        <w:pStyle w:val="NoSpacing"/>
        <w:rPr>
          <w:rFonts w:ascii="Arial" w:hAnsi="Arial" w:cs="Arial"/>
          <w:sz w:val="24"/>
          <w:szCs w:val="24"/>
        </w:rPr>
      </w:pPr>
    </w:p>
    <w:p w:rsidR="00EE7550" w:rsidRPr="00EE7550" w:rsidRDefault="00EE7550" w:rsidP="00EE7550">
      <w:pPr>
        <w:pStyle w:val="NoSpacing"/>
        <w:rPr>
          <w:rFonts w:ascii="Arial" w:hAnsi="Arial" w:cs="Arial"/>
          <w:sz w:val="24"/>
          <w:szCs w:val="24"/>
        </w:rPr>
      </w:pPr>
    </w:p>
    <w:p w:rsidR="005A6B36" w:rsidRPr="00DF3190" w:rsidRDefault="005A6B36" w:rsidP="00DF3190">
      <w:pPr>
        <w:pStyle w:val="NoSpacing"/>
        <w:rPr>
          <w:rFonts w:ascii="Arial" w:hAnsi="Arial" w:cs="Arial"/>
          <w:b/>
          <w:bCs/>
          <w:i/>
          <w:iCs/>
          <w:sz w:val="32"/>
          <w:szCs w:val="32"/>
        </w:rPr>
      </w:pPr>
      <w:r w:rsidRPr="00DF3190">
        <w:rPr>
          <w:rFonts w:ascii="Arial" w:hAnsi="Arial" w:cs="Arial"/>
          <w:b/>
          <w:bCs/>
          <w:i/>
          <w:iCs/>
          <w:sz w:val="32"/>
          <w:szCs w:val="32"/>
        </w:rPr>
        <w:t>Stimulating user participation</w:t>
      </w:r>
    </w:p>
    <w:p w:rsidR="005A6B36" w:rsidRPr="004920CA" w:rsidRDefault="005A6B36" w:rsidP="005A6B36">
      <w:pPr>
        <w:pStyle w:val="NoSpacing"/>
        <w:spacing w:line="276" w:lineRule="auto"/>
        <w:rPr>
          <w:rFonts w:ascii="Arial" w:hAnsi="Arial" w:cs="Arial"/>
          <w:sz w:val="24"/>
          <w:szCs w:val="24"/>
        </w:rPr>
      </w:pPr>
      <w:r>
        <w:rPr>
          <w:rFonts w:ascii="Arial" w:hAnsi="Arial" w:cs="Arial"/>
          <w:sz w:val="24"/>
          <w:szCs w:val="24"/>
        </w:rPr>
        <w:t>The second challenge for the workshop was to propose the strategic use of minor changes that begin the process of transforming</w:t>
      </w:r>
      <w:r w:rsidRPr="001A0F3B">
        <w:rPr>
          <w:rFonts w:ascii="Arial" w:hAnsi="Arial" w:cs="Arial"/>
          <w:sz w:val="24"/>
          <w:szCs w:val="24"/>
        </w:rPr>
        <w:t xml:space="preserve"> ‘permanent’ exhibitions.</w:t>
      </w:r>
      <w:r>
        <w:rPr>
          <w:rFonts w:ascii="Arial" w:hAnsi="Arial" w:cs="Arial"/>
          <w:sz w:val="24"/>
          <w:szCs w:val="24"/>
        </w:rPr>
        <w:t xml:space="preserve"> Yes, the long term ambition is for a</w:t>
      </w:r>
      <w:r w:rsidRPr="004920CA">
        <w:rPr>
          <w:rFonts w:ascii="Arial" w:hAnsi="Arial" w:cs="Arial"/>
          <w:bCs/>
          <w:sz w:val="24"/>
          <w:szCs w:val="24"/>
        </w:rPr>
        <w:t xml:space="preserve"> profoundly different, more participatory, more meaningful museum experience – and one where there is always something new happening. </w:t>
      </w:r>
      <w:r>
        <w:rPr>
          <w:rFonts w:ascii="Arial" w:hAnsi="Arial" w:cs="Arial"/>
          <w:bCs/>
          <w:sz w:val="24"/>
          <w:szCs w:val="24"/>
        </w:rPr>
        <w:t xml:space="preserve">The proposals here represent the first step, in themselves enhance the visitor experience and also buy time while your museum plans more profound change. </w:t>
      </w:r>
    </w:p>
    <w:p w:rsidR="005A6B36" w:rsidRDefault="005A6B36" w:rsidP="005A6B36">
      <w:pPr>
        <w:pStyle w:val="NoSpacing"/>
        <w:spacing w:line="276" w:lineRule="auto"/>
        <w:rPr>
          <w:rFonts w:ascii="Arial" w:hAnsi="Arial" w:cs="Arial"/>
          <w:sz w:val="24"/>
          <w:szCs w:val="24"/>
        </w:rPr>
      </w:pPr>
    </w:p>
    <w:p w:rsidR="005A6B36" w:rsidRDefault="00DF3190" w:rsidP="005A6B36">
      <w:pPr>
        <w:pStyle w:val="NoSpacing"/>
        <w:spacing w:line="276" w:lineRule="auto"/>
        <w:rPr>
          <w:rFonts w:ascii="Arial" w:hAnsi="Arial" w:cs="Arial"/>
          <w:bCs/>
          <w:sz w:val="24"/>
          <w:szCs w:val="24"/>
        </w:rPr>
      </w:pPr>
      <w:r>
        <w:rPr>
          <w:rFonts w:ascii="Arial" w:hAnsi="Arial" w:cs="Arial"/>
          <w:bCs/>
          <w:sz w:val="24"/>
          <w:szCs w:val="24"/>
        </w:rPr>
        <w:t>Again, three headings were available</w:t>
      </w:r>
      <w:r w:rsidR="005A6B36">
        <w:rPr>
          <w:rFonts w:ascii="Arial" w:hAnsi="Arial" w:cs="Arial"/>
          <w:bCs/>
          <w:sz w:val="24"/>
          <w:szCs w:val="24"/>
        </w:rPr>
        <w:t>, with some overlap between them:</w:t>
      </w:r>
    </w:p>
    <w:p w:rsidR="005A6B36" w:rsidRDefault="005A6B36" w:rsidP="005A6B36">
      <w:pPr>
        <w:pStyle w:val="NoSpacing"/>
        <w:numPr>
          <w:ilvl w:val="0"/>
          <w:numId w:val="11"/>
        </w:numPr>
        <w:spacing w:line="276" w:lineRule="auto"/>
        <w:rPr>
          <w:rFonts w:ascii="Arial" w:hAnsi="Arial" w:cs="Arial"/>
          <w:b/>
          <w:sz w:val="24"/>
          <w:szCs w:val="24"/>
        </w:rPr>
      </w:pPr>
      <w:r>
        <w:rPr>
          <w:rFonts w:ascii="Arial" w:hAnsi="Arial" w:cs="Arial"/>
          <w:b/>
          <w:sz w:val="24"/>
          <w:szCs w:val="24"/>
        </w:rPr>
        <w:t>Developing cheap participative exhibits</w:t>
      </w:r>
    </w:p>
    <w:p w:rsidR="005A6B36" w:rsidRDefault="005A6B36" w:rsidP="005A6B36">
      <w:pPr>
        <w:pStyle w:val="NoSpacing"/>
        <w:numPr>
          <w:ilvl w:val="0"/>
          <w:numId w:val="11"/>
        </w:numPr>
        <w:spacing w:line="276" w:lineRule="auto"/>
        <w:rPr>
          <w:rFonts w:ascii="Arial" w:hAnsi="Arial" w:cs="Arial"/>
          <w:b/>
          <w:sz w:val="24"/>
          <w:szCs w:val="24"/>
        </w:rPr>
      </w:pPr>
      <w:r>
        <w:rPr>
          <w:rFonts w:ascii="Arial" w:hAnsi="Arial" w:cs="Arial"/>
          <w:b/>
          <w:sz w:val="24"/>
          <w:szCs w:val="24"/>
        </w:rPr>
        <w:t>Stimulating conversations around objects</w:t>
      </w:r>
    </w:p>
    <w:p w:rsidR="005A6B36" w:rsidRPr="004920CA" w:rsidRDefault="005A6B36" w:rsidP="005A6B36">
      <w:pPr>
        <w:pStyle w:val="NoSpacing"/>
        <w:numPr>
          <w:ilvl w:val="0"/>
          <w:numId w:val="11"/>
        </w:numPr>
        <w:spacing w:line="276" w:lineRule="auto"/>
        <w:rPr>
          <w:rFonts w:ascii="Arial" w:hAnsi="Arial" w:cs="Arial"/>
          <w:b/>
          <w:sz w:val="24"/>
          <w:szCs w:val="24"/>
        </w:rPr>
      </w:pPr>
      <w:r>
        <w:rPr>
          <w:rFonts w:ascii="Arial" w:hAnsi="Arial" w:cs="Arial"/>
          <w:b/>
          <w:sz w:val="24"/>
          <w:szCs w:val="24"/>
        </w:rPr>
        <w:t>Stimulating user contributions</w:t>
      </w:r>
    </w:p>
    <w:p w:rsidR="00EE7550" w:rsidRDefault="00DF3190" w:rsidP="00EE7550">
      <w:pPr>
        <w:pStyle w:val="NoSpacing"/>
        <w:rPr>
          <w:rFonts w:ascii="Arial" w:hAnsi="Arial" w:cs="Arial"/>
          <w:sz w:val="24"/>
          <w:szCs w:val="24"/>
        </w:rPr>
      </w:pPr>
      <w:r>
        <w:rPr>
          <w:rFonts w:ascii="Arial" w:hAnsi="Arial" w:cs="Arial"/>
          <w:sz w:val="24"/>
          <w:szCs w:val="24"/>
        </w:rPr>
        <w:t>In the event, only one was used.</w:t>
      </w:r>
    </w:p>
    <w:p w:rsidR="00DF3190" w:rsidRDefault="00DF3190" w:rsidP="00EE7550">
      <w:pPr>
        <w:pStyle w:val="NoSpacing"/>
        <w:rPr>
          <w:rFonts w:ascii="Arial" w:hAnsi="Arial" w:cs="Arial"/>
          <w:sz w:val="24"/>
          <w:szCs w:val="24"/>
        </w:rPr>
      </w:pPr>
    </w:p>
    <w:p w:rsidR="00DF3190" w:rsidRDefault="00DF3190" w:rsidP="00EE7550">
      <w:pPr>
        <w:pStyle w:val="NoSpacing"/>
        <w:rPr>
          <w:rFonts w:ascii="Arial" w:hAnsi="Arial" w:cs="Arial"/>
          <w:sz w:val="28"/>
          <w:szCs w:val="28"/>
        </w:rPr>
      </w:pPr>
      <w:r>
        <w:rPr>
          <w:rFonts w:ascii="Arial" w:hAnsi="Arial" w:cs="Arial"/>
          <w:b/>
          <w:bCs/>
          <w:sz w:val="28"/>
          <w:szCs w:val="28"/>
          <w:u w:val="single"/>
        </w:rPr>
        <w:t>Stimulating conversations around objects</w:t>
      </w:r>
    </w:p>
    <w:p w:rsidR="00DF3190" w:rsidRDefault="0060185C" w:rsidP="00EE7550">
      <w:pPr>
        <w:pStyle w:val="NoSpacing"/>
        <w:rPr>
          <w:rFonts w:ascii="Arial" w:hAnsi="Arial" w:cs="Arial"/>
          <w:sz w:val="24"/>
          <w:szCs w:val="24"/>
        </w:rPr>
      </w:pPr>
      <w:r>
        <w:rPr>
          <w:rFonts w:ascii="Arial" w:hAnsi="Arial" w:cs="Arial"/>
          <w:sz w:val="24"/>
          <w:szCs w:val="24"/>
        </w:rPr>
        <w:t>N.B. Important to distinguish between types of visitor groups – different approaches required.</w:t>
      </w:r>
    </w:p>
    <w:p w:rsidR="0060185C" w:rsidRDefault="0060185C" w:rsidP="00EE7550">
      <w:pPr>
        <w:pStyle w:val="NoSpacing"/>
        <w:rPr>
          <w:rFonts w:ascii="Arial" w:hAnsi="Arial" w:cs="Arial"/>
          <w:sz w:val="24"/>
          <w:szCs w:val="24"/>
        </w:rPr>
      </w:pPr>
    </w:p>
    <w:p w:rsidR="0060185C" w:rsidRDefault="0060185C" w:rsidP="0060185C">
      <w:pPr>
        <w:pStyle w:val="NoSpacing"/>
        <w:numPr>
          <w:ilvl w:val="0"/>
          <w:numId w:val="12"/>
        </w:numPr>
        <w:rPr>
          <w:rFonts w:ascii="Arial" w:hAnsi="Arial" w:cs="Arial"/>
          <w:sz w:val="24"/>
          <w:szCs w:val="24"/>
        </w:rPr>
      </w:pPr>
      <w:r>
        <w:rPr>
          <w:rFonts w:ascii="Arial" w:hAnsi="Arial" w:cs="Arial"/>
          <w:sz w:val="24"/>
          <w:szCs w:val="24"/>
        </w:rPr>
        <w:t>Put objects in context</w:t>
      </w:r>
    </w:p>
    <w:p w:rsidR="0060185C" w:rsidRDefault="0060185C" w:rsidP="0060185C">
      <w:pPr>
        <w:pStyle w:val="NoSpacing"/>
        <w:numPr>
          <w:ilvl w:val="0"/>
          <w:numId w:val="12"/>
        </w:numPr>
        <w:rPr>
          <w:rFonts w:ascii="Arial" w:hAnsi="Arial" w:cs="Arial"/>
          <w:sz w:val="24"/>
          <w:szCs w:val="24"/>
        </w:rPr>
      </w:pPr>
      <w:r>
        <w:rPr>
          <w:rFonts w:ascii="Arial" w:hAnsi="Arial" w:cs="Arial"/>
          <w:sz w:val="24"/>
          <w:szCs w:val="24"/>
        </w:rPr>
        <w:t>Introduce the stories behind the objects</w:t>
      </w:r>
    </w:p>
    <w:p w:rsidR="0060185C" w:rsidRDefault="0060185C" w:rsidP="0060185C">
      <w:pPr>
        <w:pStyle w:val="NoSpacing"/>
        <w:numPr>
          <w:ilvl w:val="0"/>
          <w:numId w:val="12"/>
        </w:numPr>
        <w:rPr>
          <w:rFonts w:ascii="Arial" w:hAnsi="Arial" w:cs="Arial"/>
          <w:sz w:val="24"/>
          <w:szCs w:val="24"/>
        </w:rPr>
      </w:pPr>
      <w:r>
        <w:rPr>
          <w:rFonts w:ascii="Arial" w:hAnsi="Arial" w:cs="Arial"/>
          <w:sz w:val="24"/>
          <w:szCs w:val="24"/>
        </w:rPr>
        <w:t xml:space="preserve">Ensure visitors can </w:t>
      </w:r>
      <w:r>
        <w:rPr>
          <w:rFonts w:ascii="Arial" w:hAnsi="Arial" w:cs="Arial"/>
          <w:i/>
          <w:iCs/>
          <w:sz w:val="24"/>
          <w:szCs w:val="24"/>
        </w:rPr>
        <w:t>Relate</w:t>
      </w:r>
      <w:r>
        <w:rPr>
          <w:rFonts w:ascii="Arial" w:hAnsi="Arial" w:cs="Arial"/>
          <w:sz w:val="24"/>
          <w:szCs w:val="24"/>
        </w:rPr>
        <w:t xml:space="preserve"> to the objects + can bring their own knowledge to bear</w:t>
      </w:r>
    </w:p>
    <w:p w:rsidR="0060185C" w:rsidRDefault="0060185C" w:rsidP="0060185C">
      <w:pPr>
        <w:pStyle w:val="NoSpacing"/>
        <w:numPr>
          <w:ilvl w:val="0"/>
          <w:numId w:val="12"/>
        </w:numPr>
        <w:rPr>
          <w:rFonts w:ascii="Arial" w:hAnsi="Arial" w:cs="Arial"/>
          <w:sz w:val="24"/>
          <w:szCs w:val="24"/>
        </w:rPr>
      </w:pPr>
      <w:r>
        <w:rPr>
          <w:rFonts w:ascii="Arial" w:hAnsi="Arial" w:cs="Arial"/>
          <w:i/>
          <w:iCs/>
          <w:sz w:val="24"/>
          <w:szCs w:val="24"/>
        </w:rPr>
        <w:t xml:space="preserve">Provoke </w:t>
      </w:r>
      <w:r>
        <w:rPr>
          <w:rFonts w:ascii="Arial" w:hAnsi="Arial" w:cs="Arial"/>
          <w:sz w:val="24"/>
          <w:szCs w:val="24"/>
        </w:rPr>
        <w:t>– use intrigue and the unexpected</w:t>
      </w:r>
    </w:p>
    <w:p w:rsidR="0060185C" w:rsidRPr="0060185C" w:rsidRDefault="0060185C" w:rsidP="0060185C">
      <w:pPr>
        <w:pStyle w:val="NoSpacing"/>
        <w:numPr>
          <w:ilvl w:val="0"/>
          <w:numId w:val="12"/>
        </w:numPr>
        <w:rPr>
          <w:rFonts w:ascii="Arial" w:hAnsi="Arial" w:cs="Arial"/>
          <w:sz w:val="24"/>
          <w:szCs w:val="24"/>
        </w:rPr>
      </w:pPr>
      <w:r w:rsidRPr="0060185C">
        <w:rPr>
          <w:rFonts w:ascii="Arial" w:hAnsi="Arial" w:cs="Arial"/>
          <w:sz w:val="24"/>
          <w:szCs w:val="24"/>
        </w:rPr>
        <w:t>Use different senses</w:t>
      </w:r>
    </w:p>
    <w:p w:rsidR="0060185C" w:rsidRDefault="0060185C" w:rsidP="0060185C">
      <w:pPr>
        <w:pStyle w:val="NoSpacing"/>
        <w:numPr>
          <w:ilvl w:val="0"/>
          <w:numId w:val="12"/>
        </w:numPr>
        <w:rPr>
          <w:rFonts w:ascii="Arial" w:hAnsi="Arial" w:cs="Arial"/>
          <w:sz w:val="24"/>
          <w:szCs w:val="24"/>
        </w:rPr>
      </w:pPr>
      <w:r>
        <w:rPr>
          <w:rFonts w:ascii="Arial" w:hAnsi="Arial" w:cs="Arial"/>
          <w:sz w:val="24"/>
          <w:szCs w:val="24"/>
        </w:rPr>
        <w:t>Ensure handling opportunities</w:t>
      </w:r>
    </w:p>
    <w:p w:rsidR="0060185C" w:rsidRPr="00DF3190" w:rsidRDefault="0060185C" w:rsidP="0060185C">
      <w:pPr>
        <w:pStyle w:val="NoSpacing"/>
        <w:numPr>
          <w:ilvl w:val="0"/>
          <w:numId w:val="12"/>
        </w:numPr>
        <w:rPr>
          <w:rFonts w:ascii="Arial" w:hAnsi="Arial" w:cs="Arial"/>
          <w:sz w:val="24"/>
          <w:szCs w:val="24"/>
        </w:rPr>
      </w:pPr>
      <w:r>
        <w:rPr>
          <w:rFonts w:ascii="Arial" w:hAnsi="Arial" w:cs="Arial"/>
          <w:sz w:val="24"/>
          <w:szCs w:val="24"/>
        </w:rPr>
        <w:t xml:space="preserve">Provide opportunities for visitors to contribute to content, including their own stories </w:t>
      </w:r>
    </w:p>
    <w:sectPr w:rsidR="0060185C" w:rsidRPr="00DF319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91C" w:rsidRDefault="005E191C" w:rsidP="009B5060">
      <w:pPr>
        <w:spacing w:after="0" w:line="240" w:lineRule="auto"/>
      </w:pPr>
      <w:r>
        <w:separator/>
      </w:r>
    </w:p>
  </w:endnote>
  <w:endnote w:type="continuationSeparator" w:id="0">
    <w:p w:rsidR="005E191C" w:rsidRDefault="005E191C" w:rsidP="009B5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060" w:rsidRDefault="009B5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060" w:rsidRDefault="009B50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060" w:rsidRDefault="009B5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91C" w:rsidRDefault="005E191C" w:rsidP="009B5060">
      <w:pPr>
        <w:spacing w:after="0" w:line="240" w:lineRule="auto"/>
      </w:pPr>
      <w:r>
        <w:separator/>
      </w:r>
    </w:p>
  </w:footnote>
  <w:footnote w:type="continuationSeparator" w:id="0">
    <w:p w:rsidR="005E191C" w:rsidRDefault="005E191C" w:rsidP="009B50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060" w:rsidRDefault="009B5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060" w:rsidRDefault="009B5060" w:rsidP="009B5060">
    <w:pPr>
      <w:pStyle w:val="Header"/>
    </w:pPr>
    <w:r>
      <w:t xml:space="preserve">Graham Black: Workshop notes, </w:t>
    </w:r>
    <w:proofErr w:type="spellStart"/>
    <w:r>
      <w:t>Museoforum</w:t>
    </w:r>
    <w:proofErr w:type="spellEnd"/>
    <w:r>
      <w:t>, Ljubljana, 12 October 2015</w:t>
    </w:r>
    <w:bookmarkStart w:id="0" w:name="_GoBack"/>
    <w:bookmarkEnd w:id="0"/>
  </w:p>
  <w:p w:rsidR="009B5060" w:rsidRDefault="009B50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060" w:rsidRDefault="009B5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22A15"/>
    <w:multiLevelType w:val="hybridMultilevel"/>
    <w:tmpl w:val="4ACAB7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70606A"/>
    <w:multiLevelType w:val="hybridMultilevel"/>
    <w:tmpl w:val="0350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F3A0B36"/>
    <w:multiLevelType w:val="hybridMultilevel"/>
    <w:tmpl w:val="AE30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C773828"/>
    <w:multiLevelType w:val="hybridMultilevel"/>
    <w:tmpl w:val="22AA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C146E6"/>
    <w:multiLevelType w:val="hybridMultilevel"/>
    <w:tmpl w:val="44FE5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09736A"/>
    <w:multiLevelType w:val="hybridMultilevel"/>
    <w:tmpl w:val="DB3C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404717D"/>
    <w:multiLevelType w:val="hybridMultilevel"/>
    <w:tmpl w:val="0EE8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841C3D"/>
    <w:multiLevelType w:val="hybridMultilevel"/>
    <w:tmpl w:val="1102D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59188C"/>
    <w:multiLevelType w:val="hybridMultilevel"/>
    <w:tmpl w:val="E5DE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FE64D5E"/>
    <w:multiLevelType w:val="hybridMultilevel"/>
    <w:tmpl w:val="902A2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E0752F1"/>
    <w:multiLevelType w:val="hybridMultilevel"/>
    <w:tmpl w:val="8320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B7727D"/>
    <w:multiLevelType w:val="hybridMultilevel"/>
    <w:tmpl w:val="4C34F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11"/>
  </w:num>
  <w:num w:numId="5">
    <w:abstractNumId w:val="2"/>
  </w:num>
  <w:num w:numId="6">
    <w:abstractNumId w:val="3"/>
  </w:num>
  <w:num w:numId="7">
    <w:abstractNumId w:val="1"/>
  </w:num>
  <w:num w:numId="8">
    <w:abstractNumId w:val="5"/>
  </w:num>
  <w:num w:numId="9">
    <w:abstractNumId w:val="6"/>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43B"/>
    <w:rsid w:val="000859B7"/>
    <w:rsid w:val="000E6276"/>
    <w:rsid w:val="001B384C"/>
    <w:rsid w:val="002D0167"/>
    <w:rsid w:val="003365DE"/>
    <w:rsid w:val="00513AD4"/>
    <w:rsid w:val="005A6B36"/>
    <w:rsid w:val="005B763B"/>
    <w:rsid w:val="005E191C"/>
    <w:rsid w:val="0060185C"/>
    <w:rsid w:val="006D2B0F"/>
    <w:rsid w:val="0073466B"/>
    <w:rsid w:val="00897B57"/>
    <w:rsid w:val="008C593D"/>
    <w:rsid w:val="009A48B8"/>
    <w:rsid w:val="009B5060"/>
    <w:rsid w:val="009F36C7"/>
    <w:rsid w:val="00A15240"/>
    <w:rsid w:val="00A25C11"/>
    <w:rsid w:val="00C01B0B"/>
    <w:rsid w:val="00C53611"/>
    <w:rsid w:val="00CB4FB7"/>
    <w:rsid w:val="00CF1109"/>
    <w:rsid w:val="00DA0F43"/>
    <w:rsid w:val="00DF3190"/>
    <w:rsid w:val="00E47ED5"/>
    <w:rsid w:val="00E9243B"/>
    <w:rsid w:val="00EB03C7"/>
    <w:rsid w:val="00EE75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276"/>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0F43"/>
    <w:pPr>
      <w:spacing w:after="0" w:line="240" w:lineRule="auto"/>
    </w:pPr>
    <w:rPr>
      <w:rFonts w:ascii="Calibri" w:eastAsia="Calibri" w:hAnsi="Calibri" w:cs="Times New Roman"/>
      <w:lang w:eastAsia="en-US"/>
    </w:rPr>
  </w:style>
  <w:style w:type="character" w:styleId="Hyperlink">
    <w:name w:val="Hyperlink"/>
    <w:unhideWhenUsed/>
    <w:rsid w:val="00DA0F43"/>
    <w:rPr>
      <w:color w:val="0000FF"/>
      <w:u w:val="single"/>
    </w:rPr>
  </w:style>
  <w:style w:type="paragraph" w:styleId="Header">
    <w:name w:val="header"/>
    <w:basedOn w:val="Normal"/>
    <w:link w:val="HeaderChar"/>
    <w:uiPriority w:val="99"/>
    <w:unhideWhenUsed/>
    <w:rsid w:val="009B5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060"/>
    <w:rPr>
      <w:rFonts w:ascii="Calibri" w:eastAsia="Calibri" w:hAnsi="Calibri" w:cs="Times New Roman"/>
      <w:lang w:eastAsia="en-US"/>
    </w:rPr>
  </w:style>
  <w:style w:type="paragraph" w:styleId="Footer">
    <w:name w:val="footer"/>
    <w:basedOn w:val="Normal"/>
    <w:link w:val="FooterChar"/>
    <w:uiPriority w:val="99"/>
    <w:unhideWhenUsed/>
    <w:rsid w:val="009B5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060"/>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9B5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060"/>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276"/>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0F43"/>
    <w:pPr>
      <w:spacing w:after="0" w:line="240" w:lineRule="auto"/>
    </w:pPr>
    <w:rPr>
      <w:rFonts w:ascii="Calibri" w:eastAsia="Calibri" w:hAnsi="Calibri" w:cs="Times New Roman"/>
      <w:lang w:eastAsia="en-US"/>
    </w:rPr>
  </w:style>
  <w:style w:type="character" w:styleId="Hyperlink">
    <w:name w:val="Hyperlink"/>
    <w:unhideWhenUsed/>
    <w:rsid w:val="00DA0F43"/>
    <w:rPr>
      <w:color w:val="0000FF"/>
      <w:u w:val="single"/>
    </w:rPr>
  </w:style>
  <w:style w:type="paragraph" w:styleId="Header">
    <w:name w:val="header"/>
    <w:basedOn w:val="Normal"/>
    <w:link w:val="HeaderChar"/>
    <w:uiPriority w:val="99"/>
    <w:unhideWhenUsed/>
    <w:rsid w:val="009B5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060"/>
    <w:rPr>
      <w:rFonts w:ascii="Calibri" w:eastAsia="Calibri" w:hAnsi="Calibri" w:cs="Times New Roman"/>
      <w:lang w:eastAsia="en-US"/>
    </w:rPr>
  </w:style>
  <w:style w:type="paragraph" w:styleId="Footer">
    <w:name w:val="footer"/>
    <w:basedOn w:val="Normal"/>
    <w:link w:val="FooterChar"/>
    <w:uiPriority w:val="99"/>
    <w:unhideWhenUsed/>
    <w:rsid w:val="009B50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060"/>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9B5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060"/>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sinmuseums.org.uk/the-guardian-award/2004-guardian-family-friendly-museum-awar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Nottingham Trent University</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 Graham</dc:creator>
  <cp:lastModifiedBy>Black, Graham</cp:lastModifiedBy>
  <cp:revision>22</cp:revision>
  <dcterms:created xsi:type="dcterms:W3CDTF">2015-10-15T12:06:00Z</dcterms:created>
  <dcterms:modified xsi:type="dcterms:W3CDTF">2015-10-15T12:46:00Z</dcterms:modified>
</cp:coreProperties>
</file>